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E98D" w14:textId="77777777" w:rsidR="00C101EC" w:rsidRPr="00E06AF6" w:rsidRDefault="00C101EC" w:rsidP="006B4749">
      <w:pPr>
        <w:suppressAutoHyphens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Příloha č. 8</w:t>
      </w:r>
    </w:p>
    <w:p w14:paraId="08E07D39" w14:textId="77777777" w:rsidR="006B4749" w:rsidRPr="00741DC7" w:rsidRDefault="006B4749" w:rsidP="003B79AC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2730B39F" w14:textId="77777777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E1B9BB" wp14:editId="0D9F0FFB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CB67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 w:rsidR="00E6370F"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1267B248" w14:textId="77777777" w:rsidR="003B79AC" w:rsidRDefault="003B79AC" w:rsidP="00F07F12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</w:p>
    <w:p w14:paraId="2F2F2DA1" w14:textId="4830A118" w:rsidR="007125AA" w:rsidRPr="00813E54" w:rsidRDefault="002E5619" w:rsidP="007125AA">
      <w:pPr>
        <w:spacing w:before="240" w:after="60" w:line="240" w:lineRule="auto"/>
        <w:jc w:val="center"/>
        <w:rPr>
          <w:rFonts w:ascii="Tahoma" w:hAnsi="Tahoma" w:cs="Tahoma"/>
          <w:b/>
          <w:sz w:val="20"/>
          <w:szCs w:val="24"/>
        </w:rPr>
      </w:pPr>
      <w:r>
        <w:rPr>
          <w:rFonts w:ascii="Verdana" w:hAnsi="Verdana"/>
          <w:b/>
          <w:sz w:val="24"/>
          <w:szCs w:val="20"/>
        </w:rPr>
        <w:t>E</w:t>
      </w:r>
      <w:r w:rsidRPr="002E5619">
        <w:rPr>
          <w:rFonts w:ascii="Verdana" w:hAnsi="Verdana"/>
          <w:b/>
          <w:sz w:val="24"/>
          <w:szCs w:val="20"/>
        </w:rPr>
        <w:t xml:space="preserve">xterní údržba vozidel MDT, </w:t>
      </w:r>
      <w:proofErr w:type="spellStart"/>
      <w:r w:rsidRPr="002E5619">
        <w:rPr>
          <w:rFonts w:ascii="Verdana" w:hAnsi="Verdana"/>
          <w:b/>
          <w:sz w:val="24"/>
          <w:szCs w:val="20"/>
        </w:rPr>
        <w:t>p.o</w:t>
      </w:r>
      <w:proofErr w:type="spellEnd"/>
      <w:r w:rsidRPr="002E5619">
        <w:rPr>
          <w:rFonts w:ascii="Verdana" w:hAnsi="Verdana"/>
          <w:b/>
          <w:sz w:val="24"/>
          <w:szCs w:val="20"/>
        </w:rPr>
        <w:t>. na roky 2026 a 2027</w:t>
      </w:r>
    </w:p>
    <w:p w14:paraId="3FF6392D" w14:textId="77777777" w:rsidR="003B79AC" w:rsidRPr="00D31323" w:rsidRDefault="003B79AC" w:rsidP="003B79AC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747675">
        <w:rPr>
          <w:rFonts w:ascii="Tahoma" w:eastAsia="Times New Roman" w:hAnsi="Tahoma" w:cs="Tahoma"/>
          <w:b/>
          <w:sz w:val="20"/>
          <w:szCs w:val="20"/>
        </w:rPr>
        <w:t>Městská doprava</w:t>
      </w:r>
      <w:r w:rsidRPr="00D31323">
        <w:rPr>
          <w:rFonts w:ascii="Tahoma" w:eastAsia="Times New Roman" w:hAnsi="Tahoma" w:cs="Tahoma"/>
          <w:b/>
          <w:sz w:val="20"/>
          <w:szCs w:val="20"/>
        </w:rPr>
        <w:t xml:space="preserve"> T</w:t>
      </w:r>
      <w:r w:rsidR="00747675">
        <w:rPr>
          <w:rFonts w:ascii="Tahoma" w:eastAsia="Times New Roman" w:hAnsi="Tahoma" w:cs="Tahoma"/>
          <w:b/>
          <w:sz w:val="20"/>
          <w:szCs w:val="20"/>
        </w:rPr>
        <w:t>eplice, p.o.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3FC5C52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5F2F867F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6EA1F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649257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667D3122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47936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DEF758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6CEA472F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D2C4E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FD802A6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D272E7A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B9CEB5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3BE0AD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383B1220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2EF229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CE1B0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3332C3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402F3436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6DF2DF7E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974E9D9" w14:textId="77777777" w:rsidR="00E6370F" w:rsidRPr="002D14FB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 w:rsidR="007125AA"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353BF416" w14:textId="4E0D5BB8" w:rsidR="00E6370F" w:rsidRPr="002D14FB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</w:t>
      </w:r>
      <w:r w:rsidRPr="00222434">
        <w:rPr>
          <w:rFonts w:ascii="Tahoma" w:eastAsia="Times New Roman" w:hAnsi="Tahoma" w:cs="Tahoma"/>
          <w:sz w:val="20"/>
          <w:szCs w:val="20"/>
          <w:lang w:eastAsia="cs-CZ"/>
        </w:rPr>
        <w:t xml:space="preserve">v návrhu </w:t>
      </w:r>
      <w:r w:rsidR="004E2DA4" w:rsidRPr="00222434">
        <w:rPr>
          <w:rFonts w:ascii="Tahoma" w:eastAsia="Times New Roman" w:hAnsi="Tahoma" w:cs="Tahoma"/>
          <w:sz w:val="20"/>
          <w:szCs w:val="20"/>
          <w:lang w:eastAsia="cs-CZ"/>
        </w:rPr>
        <w:t xml:space="preserve">smlouvy o </w:t>
      </w:r>
      <w:r w:rsidR="00222434" w:rsidRPr="00222434">
        <w:rPr>
          <w:rFonts w:ascii="Tahoma" w:eastAsia="Times New Roman" w:hAnsi="Tahoma" w:cs="Tahoma"/>
          <w:sz w:val="20"/>
          <w:szCs w:val="20"/>
          <w:lang w:eastAsia="cs-CZ"/>
        </w:rPr>
        <w:t>poskytování služeb</w:t>
      </w:r>
      <w:r w:rsidRPr="00222434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 w:rsidR="007125AA" w:rsidRPr="00222434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22434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222434" w:rsidRPr="00222434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22243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E2DA4" w:rsidRPr="00222434">
        <w:rPr>
          <w:rFonts w:ascii="Tahoma" w:eastAsia="Times New Roman" w:hAnsi="Tahoma" w:cs="Tahoma"/>
          <w:sz w:val="20"/>
          <w:szCs w:val="20"/>
          <w:lang w:eastAsia="cs-CZ"/>
        </w:rPr>
        <w:t>zadávací dokumentace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pokut; uvedené smluvní podmínky se považují za srovnatelné, bude-li výše smluvních pokut shodná se smlouvou na veřejnou zakázku</w:t>
      </w:r>
      <w:r w:rsidR="007125AA"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580FCA0E" w14:textId="77777777" w:rsidR="00E6370F" w:rsidRPr="002D14FB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70C761A9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BFA83C9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49E855E" w14:textId="77777777" w:rsidR="003B79AC" w:rsidRPr="00E6370F" w:rsidRDefault="003B79AC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 w:rsidR="003E7CC7"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22420E83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6F4EB4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B03EB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224BF1A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B337DA5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81CC6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4835608A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6C44D39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3217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C57336" w14:textId="77777777" w:rsidR="006B7676" w:rsidRPr="003B79AC" w:rsidRDefault="006B7676" w:rsidP="003B79AC"/>
    <w:sectPr w:rsidR="006B7676" w:rsidRPr="003B79AC" w:rsidSect="006B4749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9DA9" w14:textId="77777777" w:rsidR="00F511D0" w:rsidRDefault="00F511D0" w:rsidP="00450F30">
      <w:pPr>
        <w:spacing w:after="0" w:line="240" w:lineRule="auto"/>
      </w:pPr>
      <w:r>
        <w:separator/>
      </w:r>
    </w:p>
  </w:endnote>
  <w:endnote w:type="continuationSeparator" w:id="0">
    <w:p w14:paraId="3E5B6946" w14:textId="77777777" w:rsidR="00F511D0" w:rsidRDefault="00F511D0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C155" w14:textId="77777777" w:rsidR="00F511D0" w:rsidRDefault="00F511D0" w:rsidP="00450F30">
      <w:pPr>
        <w:spacing w:after="0" w:line="240" w:lineRule="auto"/>
      </w:pPr>
      <w:r>
        <w:separator/>
      </w:r>
    </w:p>
  </w:footnote>
  <w:footnote w:type="continuationSeparator" w:id="0">
    <w:p w14:paraId="03F1134C" w14:textId="77777777" w:rsidR="00F511D0" w:rsidRDefault="00F511D0" w:rsidP="0045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C24C" w14:textId="77777777" w:rsidR="006B4749" w:rsidRPr="00D31323" w:rsidRDefault="006B4749" w:rsidP="006B4749">
    <w:pPr>
      <w:suppressAutoHyphens w:val="0"/>
      <w:spacing w:after="0" w:line="240" w:lineRule="auto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13319">
    <w:abstractNumId w:val="0"/>
  </w:num>
  <w:num w:numId="2" w16cid:durableId="318581267">
    <w:abstractNumId w:val="3"/>
  </w:num>
  <w:num w:numId="3" w16cid:durableId="1651397407">
    <w:abstractNumId w:val="2"/>
  </w:num>
  <w:num w:numId="4" w16cid:durableId="6534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133462"/>
    <w:rsid w:val="00222434"/>
    <w:rsid w:val="002D14FB"/>
    <w:rsid w:val="002E5619"/>
    <w:rsid w:val="00300C11"/>
    <w:rsid w:val="003B79AC"/>
    <w:rsid w:val="003E7CC7"/>
    <w:rsid w:val="00450F30"/>
    <w:rsid w:val="004E2DA4"/>
    <w:rsid w:val="00685076"/>
    <w:rsid w:val="006B4749"/>
    <w:rsid w:val="006B7676"/>
    <w:rsid w:val="007125AA"/>
    <w:rsid w:val="00741DC7"/>
    <w:rsid w:val="00747675"/>
    <w:rsid w:val="009B26F8"/>
    <w:rsid w:val="009C5435"/>
    <w:rsid w:val="009D18F5"/>
    <w:rsid w:val="00BA375C"/>
    <w:rsid w:val="00C101EC"/>
    <w:rsid w:val="00C43FC8"/>
    <w:rsid w:val="00CF6CB7"/>
    <w:rsid w:val="00DD2BF2"/>
    <w:rsid w:val="00E06AF6"/>
    <w:rsid w:val="00E6370F"/>
    <w:rsid w:val="00EE1062"/>
    <w:rsid w:val="00F07F12"/>
    <w:rsid w:val="00F5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7C55"/>
  <w15:docId w15:val="{D26E6C72-E01E-4A72-883E-7C2D31EE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Michal Šlejtr</cp:lastModifiedBy>
  <cp:revision>5</cp:revision>
  <dcterms:created xsi:type="dcterms:W3CDTF">2023-06-20T07:59:00Z</dcterms:created>
  <dcterms:modified xsi:type="dcterms:W3CDTF">2025-09-12T12:25:00Z</dcterms:modified>
</cp:coreProperties>
</file>