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9F6CD" w14:textId="649F739F" w:rsidR="00C40442" w:rsidRDefault="00C40442" w:rsidP="00C40442">
      <w:pPr>
        <w:pStyle w:val="PRINAZEV"/>
        <w:numPr>
          <w:ilvl w:val="0"/>
          <w:numId w:val="0"/>
        </w:numPr>
        <w:ind w:left="284"/>
      </w:pPr>
      <w:r>
        <w:t xml:space="preserve"> </w:t>
      </w:r>
      <w:bookmarkStart w:id="0" w:name="_Ref134716329"/>
      <w:r>
        <w:t xml:space="preserve">Příloha č. 1 – </w:t>
      </w:r>
      <w:bookmarkEnd w:id="0"/>
      <w:r>
        <w:t>specifikace služeb</w:t>
      </w:r>
    </w:p>
    <w:p w14:paraId="16E3F766" w14:textId="77777777" w:rsidR="00C40442" w:rsidRPr="006074AA" w:rsidRDefault="00C40442" w:rsidP="00C40442">
      <w:pPr>
        <w:pStyle w:val="PlohaX"/>
      </w:pPr>
      <w:bookmarkStart w:id="1" w:name="_Ref134532119"/>
      <w:r w:rsidRPr="009D4CBF">
        <w:t>Pravidelné</w:t>
      </w:r>
      <w:r w:rsidRPr="006074AA">
        <w:t xml:space="preserve"> </w:t>
      </w:r>
      <w:bookmarkEnd w:id="1"/>
      <w:r w:rsidRPr="006074AA">
        <w:t>čištění</w:t>
      </w:r>
    </w:p>
    <w:p w14:paraId="4296C192" w14:textId="77777777" w:rsidR="00C40442" w:rsidRPr="00965D76" w:rsidRDefault="00C40442" w:rsidP="00C40442">
      <w:pPr>
        <w:pStyle w:val="PlohaX1"/>
      </w:pPr>
      <w:bookmarkStart w:id="2" w:name="_Ref134532121"/>
      <w:r w:rsidRPr="009D4CBF">
        <w:t>Vymezení</w:t>
      </w:r>
      <w:r w:rsidRPr="00965D76">
        <w:t xml:space="preserve"> činností v rámci Pravidelného čištění</w:t>
      </w:r>
      <w:bookmarkEnd w:id="2"/>
    </w:p>
    <w:p w14:paraId="2C8CDCC0" w14:textId="77777777" w:rsidR="00C40442" w:rsidRPr="00965D76" w:rsidRDefault="00C40442" w:rsidP="00C40442">
      <w:pPr>
        <w:pStyle w:val="PlohaX11"/>
      </w:pPr>
      <w:r w:rsidRPr="009D4CBF">
        <w:t>Strojní</w:t>
      </w:r>
      <w:r w:rsidRPr="00965D76">
        <w:t xml:space="preserve"> čištění vozovek</w:t>
      </w:r>
    </w:p>
    <w:p w14:paraId="7621BA3D" w14:textId="1D50511B" w:rsidR="002972A3" w:rsidRDefault="002972A3" w:rsidP="00C40442">
      <w:pPr>
        <w:pStyle w:val="SMLOdrka"/>
        <w:numPr>
          <w:ilvl w:val="0"/>
          <w:numId w:val="2"/>
        </w:numPr>
        <w:ind w:left="2126" w:hanging="425"/>
      </w:pPr>
      <w:r>
        <w:t>podle stanovené četnosti (Příloha č. 3)</w:t>
      </w:r>
    </w:p>
    <w:p w14:paraId="32FD7C01" w14:textId="492D9E61" w:rsidR="00C40442" w:rsidRPr="00965D76" w:rsidRDefault="00C40442" w:rsidP="00C40442">
      <w:pPr>
        <w:pStyle w:val="SMLOdrka"/>
        <w:numPr>
          <w:ilvl w:val="0"/>
          <w:numId w:val="2"/>
        </w:numPr>
        <w:ind w:left="2126" w:hanging="425"/>
      </w:pPr>
      <w:r w:rsidRPr="00965D76">
        <w:t>čištění zametacím strojem</w:t>
      </w:r>
    </w:p>
    <w:p w14:paraId="418B0C6D" w14:textId="77777777" w:rsidR="00C40442" w:rsidRPr="008B6A3A" w:rsidRDefault="00C40442" w:rsidP="00C40442">
      <w:pPr>
        <w:pStyle w:val="SMLOdrka"/>
        <w:numPr>
          <w:ilvl w:val="0"/>
          <w:numId w:val="2"/>
        </w:numPr>
        <w:ind w:left="2126" w:hanging="425"/>
      </w:pPr>
      <w:r w:rsidRPr="00965D76">
        <w:t>ruční vymetení míst na vozovce</w:t>
      </w:r>
      <w:r w:rsidRPr="008B6A3A">
        <w:t>, kam se stroj nedostane</w:t>
      </w:r>
    </w:p>
    <w:p w14:paraId="0E68982E" w14:textId="77777777" w:rsidR="00C40442" w:rsidRPr="008B6A3A" w:rsidRDefault="00C40442" w:rsidP="00C40442">
      <w:pPr>
        <w:pStyle w:val="SMLOdrka"/>
        <w:numPr>
          <w:ilvl w:val="0"/>
          <w:numId w:val="2"/>
        </w:numPr>
        <w:ind w:left="2126" w:hanging="425"/>
      </w:pPr>
      <w:r w:rsidRPr="008B6A3A">
        <w:t>vlhčení strojně zametaného úseku za podmínky, že okolní teplota neklesne pod 0 °C a její pokles pod tuto hranici není očekáván</w:t>
      </w:r>
    </w:p>
    <w:p w14:paraId="5DA2C35F" w14:textId="77777777" w:rsidR="00C40442" w:rsidRPr="00965D76" w:rsidRDefault="00C40442" w:rsidP="00C40442">
      <w:pPr>
        <w:pStyle w:val="PlohaX11"/>
      </w:pPr>
      <w:r w:rsidRPr="00965D76">
        <w:t>Strojní čištění ploch křižovatek a parkovišť</w:t>
      </w:r>
    </w:p>
    <w:p w14:paraId="17C5B141" w14:textId="11AD7DE8" w:rsidR="002972A3" w:rsidRDefault="002972A3" w:rsidP="00C40442">
      <w:pPr>
        <w:pStyle w:val="SMLOdrka"/>
        <w:numPr>
          <w:ilvl w:val="0"/>
          <w:numId w:val="2"/>
        </w:numPr>
        <w:ind w:left="2126" w:hanging="425"/>
      </w:pPr>
      <w:r>
        <w:t>podle stanovené četnosti (Příloha č. 3)</w:t>
      </w:r>
    </w:p>
    <w:p w14:paraId="482E0939" w14:textId="37B78DBF" w:rsidR="00C40442" w:rsidRPr="00965D76" w:rsidRDefault="00C40442" w:rsidP="00C40442">
      <w:pPr>
        <w:pStyle w:val="SMLOdrka"/>
        <w:numPr>
          <w:ilvl w:val="0"/>
          <w:numId w:val="2"/>
        </w:numPr>
        <w:ind w:left="2126" w:hanging="425"/>
      </w:pPr>
      <w:r w:rsidRPr="00965D76">
        <w:t xml:space="preserve">čištění zametacím strojem </w:t>
      </w:r>
    </w:p>
    <w:p w14:paraId="2924B742" w14:textId="77777777" w:rsidR="00C40442" w:rsidRPr="00965D76" w:rsidRDefault="00C40442" w:rsidP="00C40442">
      <w:pPr>
        <w:pStyle w:val="SMLOdrka"/>
        <w:numPr>
          <w:ilvl w:val="0"/>
          <w:numId w:val="2"/>
        </w:numPr>
        <w:ind w:left="2126" w:hanging="425"/>
      </w:pPr>
      <w:r w:rsidRPr="00965D76">
        <w:t xml:space="preserve">ruční zametení míst stroji </w:t>
      </w:r>
      <w:r w:rsidRPr="009D4CBF">
        <w:t>nepřístupných</w:t>
      </w:r>
    </w:p>
    <w:p w14:paraId="009739DE" w14:textId="77777777" w:rsidR="00C40442" w:rsidRPr="00965D76" w:rsidRDefault="00C40442" w:rsidP="00C40442">
      <w:pPr>
        <w:pStyle w:val="SMLOdrka"/>
        <w:numPr>
          <w:ilvl w:val="0"/>
          <w:numId w:val="2"/>
        </w:numPr>
        <w:ind w:left="2126" w:hanging="425"/>
      </w:pPr>
      <w:r w:rsidRPr="00965D76">
        <w:t xml:space="preserve">vlhčení strojně </w:t>
      </w:r>
      <w:r w:rsidRPr="008B6A3A">
        <w:t>zametaného úseku za podmínky, že okolní teplota neklesne pod 0 °C a její pokles pod tuto hranici není očekáván</w:t>
      </w:r>
    </w:p>
    <w:p w14:paraId="4493B9C9" w14:textId="77777777" w:rsidR="00C40442" w:rsidRPr="00965D76" w:rsidRDefault="00C40442" w:rsidP="00C40442">
      <w:pPr>
        <w:pStyle w:val="PlohaX11"/>
      </w:pPr>
      <w:r w:rsidRPr="00965D76">
        <w:t>Strojní čištění chodníků</w:t>
      </w:r>
    </w:p>
    <w:p w14:paraId="1E48A587" w14:textId="0225239B" w:rsidR="002972A3" w:rsidRDefault="002972A3" w:rsidP="00C40442">
      <w:pPr>
        <w:pStyle w:val="SMLOdrka"/>
        <w:numPr>
          <w:ilvl w:val="0"/>
          <w:numId w:val="2"/>
        </w:numPr>
        <w:ind w:left="2126" w:hanging="425"/>
      </w:pPr>
      <w:r>
        <w:t>podle stanovené četnosti (Příloha č. 3)</w:t>
      </w:r>
    </w:p>
    <w:p w14:paraId="724B4070" w14:textId="7D075B5B" w:rsidR="00C40442" w:rsidRPr="00965D76" w:rsidRDefault="00C40442" w:rsidP="00C40442">
      <w:pPr>
        <w:pStyle w:val="SMLOdrka"/>
        <w:numPr>
          <w:ilvl w:val="0"/>
          <w:numId w:val="2"/>
        </w:numPr>
        <w:ind w:left="2126" w:hanging="425"/>
      </w:pPr>
      <w:r w:rsidRPr="00965D76">
        <w:t xml:space="preserve">čištění zametacím strojem </w:t>
      </w:r>
    </w:p>
    <w:p w14:paraId="4BF40DFC" w14:textId="77777777" w:rsidR="00C40442" w:rsidRPr="00965D76" w:rsidRDefault="00C40442" w:rsidP="00C40442">
      <w:pPr>
        <w:pStyle w:val="SMLOdrka"/>
        <w:numPr>
          <w:ilvl w:val="0"/>
          <w:numId w:val="2"/>
        </w:numPr>
        <w:ind w:left="2126" w:hanging="425"/>
      </w:pPr>
      <w:r w:rsidRPr="00965D76">
        <w:t>ruční dometení míst, kam se stroj nedostane</w:t>
      </w:r>
    </w:p>
    <w:p w14:paraId="6CC95BC7" w14:textId="77777777" w:rsidR="00C40442" w:rsidRPr="00965D76" w:rsidRDefault="00C40442" w:rsidP="00C40442">
      <w:pPr>
        <w:pStyle w:val="SMLOdrka"/>
        <w:numPr>
          <w:ilvl w:val="0"/>
          <w:numId w:val="2"/>
        </w:numPr>
        <w:ind w:left="2126" w:hanging="425"/>
      </w:pPr>
      <w:r w:rsidRPr="00965D76">
        <w:t xml:space="preserve">vlhčení strojně zametaného </w:t>
      </w:r>
      <w:r w:rsidRPr="008B6A3A">
        <w:t>úseku za podmínky, že okolní teplota neklesne pod 0 °C a její pokles pod tuto hranici není očekáván</w:t>
      </w:r>
    </w:p>
    <w:p w14:paraId="03D2DC54" w14:textId="77777777" w:rsidR="00C40442" w:rsidRPr="00965D76" w:rsidRDefault="00C40442" w:rsidP="00C40442">
      <w:pPr>
        <w:pStyle w:val="PlohaX11"/>
      </w:pPr>
      <w:r w:rsidRPr="00965D76">
        <w:t>Ruční čištění chodníků, mlatových povrchů a zastávek MHD</w:t>
      </w:r>
    </w:p>
    <w:p w14:paraId="4B5B3FE2" w14:textId="77777777" w:rsidR="00C40442" w:rsidRPr="00965D76" w:rsidRDefault="00C40442" w:rsidP="00C40442">
      <w:pPr>
        <w:pStyle w:val="SMLOdrka"/>
        <w:numPr>
          <w:ilvl w:val="0"/>
          <w:numId w:val="4"/>
        </w:numPr>
        <w:ind w:left="2127" w:hanging="426"/>
      </w:pPr>
      <w:r w:rsidRPr="00965D76">
        <w:t>podle četnosti</w:t>
      </w:r>
    </w:p>
    <w:p w14:paraId="06AE91E1" w14:textId="1F780A5C" w:rsidR="00C40442" w:rsidRPr="00965D76" w:rsidRDefault="00C40442" w:rsidP="00C40442">
      <w:pPr>
        <w:pStyle w:val="SMLOdrka"/>
        <w:numPr>
          <w:ilvl w:val="1"/>
          <w:numId w:val="2"/>
        </w:numPr>
        <w:ind w:left="2552" w:hanging="425"/>
      </w:pPr>
      <w:r w:rsidRPr="00965D76">
        <w:t>ruční zametení veškerých nečistot na chodnících, mlatovém povrchu, v prostoru zastávky MHD a v komunikaci 0,5 m od</w:t>
      </w:r>
      <w:r w:rsidR="007764DE">
        <w:t> </w:t>
      </w:r>
      <w:r w:rsidRPr="00965D76">
        <w:t>obrubníku podle zadavatelem stanovené četnosti (</w:t>
      </w:r>
      <w:r w:rsidRPr="009D4CBF">
        <w:t xml:space="preserve">Příloha č. </w:t>
      </w:r>
      <w:r w:rsidRPr="00A17CD1">
        <w:t>3</w:t>
      </w:r>
      <w:r>
        <w:t xml:space="preserve"> Smlouvy</w:t>
      </w:r>
      <w:r w:rsidRPr="00965D76">
        <w:t xml:space="preserve">) </w:t>
      </w:r>
    </w:p>
    <w:p w14:paraId="721F10DE" w14:textId="77777777" w:rsidR="00C40442" w:rsidRPr="00965D76" w:rsidRDefault="00C40442" w:rsidP="00C40442">
      <w:pPr>
        <w:pStyle w:val="SMLOdrka"/>
        <w:numPr>
          <w:ilvl w:val="0"/>
          <w:numId w:val="4"/>
        </w:numPr>
        <w:ind w:left="2127" w:hanging="426"/>
      </w:pPr>
      <w:r w:rsidRPr="00965D76">
        <w:t>na předepsané trase</w:t>
      </w:r>
    </w:p>
    <w:p w14:paraId="2CD71454" w14:textId="12481BA4" w:rsidR="00C40442" w:rsidRPr="00965D76" w:rsidRDefault="00C40442" w:rsidP="00C40442">
      <w:pPr>
        <w:pStyle w:val="SMLOdrka"/>
        <w:numPr>
          <w:ilvl w:val="1"/>
          <w:numId w:val="2"/>
        </w:numPr>
        <w:ind w:left="2552" w:hanging="425"/>
      </w:pPr>
      <w:r w:rsidRPr="00965D76">
        <w:t>ruční zametení veškerých nečistot na chodníku a v komunikaci 0,5</w:t>
      </w:r>
      <w:r w:rsidR="007764DE">
        <w:t> </w:t>
      </w:r>
      <w:r w:rsidRPr="00965D76">
        <w:t>m od</w:t>
      </w:r>
      <w:r>
        <w:t> </w:t>
      </w:r>
      <w:r w:rsidRPr="00965D76">
        <w:t>obrubníku na zadavatelem stanovených trasách (</w:t>
      </w:r>
      <w:r w:rsidRPr="009D4CBF">
        <w:t>Příloha</w:t>
      </w:r>
      <w:r w:rsidR="007764DE">
        <w:t> </w:t>
      </w:r>
      <w:r w:rsidRPr="009D4CBF">
        <w:t>č.</w:t>
      </w:r>
      <w:r w:rsidR="007764DE">
        <w:t> </w:t>
      </w:r>
      <w:r>
        <w:t>3</w:t>
      </w:r>
      <w:r w:rsidRPr="0054469A">
        <w:t xml:space="preserve"> </w:t>
      </w:r>
      <w:r>
        <w:t>Smlouvy</w:t>
      </w:r>
      <w:r w:rsidRPr="00965D76">
        <w:t xml:space="preserve">) po celou dobu kalendářního roku; </w:t>
      </w:r>
      <w:r w:rsidRPr="00D930F5">
        <w:rPr>
          <w:shd w:val="clear" w:color="auto" w:fill="FFFFFF" w:themeFill="background1"/>
        </w:rPr>
        <w:t>3 trasy, každá v délce cca 3,</w:t>
      </w:r>
      <w:r w:rsidR="00064A01" w:rsidRPr="00D930F5">
        <w:rPr>
          <w:shd w:val="clear" w:color="auto" w:fill="FFFFFF" w:themeFill="background1"/>
        </w:rPr>
        <w:t xml:space="preserve">4 </w:t>
      </w:r>
      <w:r w:rsidRPr="00D930F5">
        <w:rPr>
          <w:shd w:val="clear" w:color="auto" w:fill="FFFFFF" w:themeFill="background1"/>
        </w:rPr>
        <w:t>km</w:t>
      </w:r>
      <w:r w:rsidRPr="00965D76">
        <w:t>; činnost bude prováděna v době od 6:00 hod do 18:00 hod</w:t>
      </w:r>
      <w:r w:rsidR="00064A01">
        <w:t xml:space="preserve"> v rozsahu 10 hodin</w:t>
      </w:r>
      <w:r w:rsidRPr="00965D76">
        <w:t>, přičemž úklid na každé trase bude proveden min. 3x za směnu</w:t>
      </w:r>
    </w:p>
    <w:p w14:paraId="5233A1C6" w14:textId="77777777" w:rsidR="00C40442" w:rsidRPr="00965D76" w:rsidRDefault="00C40442" w:rsidP="00C40442">
      <w:pPr>
        <w:pStyle w:val="PlohaX11"/>
      </w:pPr>
      <w:r w:rsidRPr="00965D76">
        <w:t>Ruční čištění ploch náměstí</w:t>
      </w:r>
    </w:p>
    <w:p w14:paraId="21D1F8CE" w14:textId="7BA27232" w:rsidR="00C40442" w:rsidRPr="00965D76" w:rsidRDefault="00C40442" w:rsidP="00C40442">
      <w:pPr>
        <w:pStyle w:val="SMLOdrka"/>
        <w:numPr>
          <w:ilvl w:val="0"/>
          <w:numId w:val="2"/>
        </w:numPr>
        <w:ind w:left="2126" w:hanging="425"/>
      </w:pPr>
      <w:r w:rsidRPr="00965D76">
        <w:t>ruční zametení veškerých nečistot</w:t>
      </w:r>
      <w:r w:rsidR="008B6A3A" w:rsidRPr="008B6A3A">
        <w:t xml:space="preserve"> </w:t>
      </w:r>
      <w:r w:rsidR="008B6A3A">
        <w:t>podle stanovené četnosti (Příloha č. 3)</w:t>
      </w:r>
    </w:p>
    <w:p w14:paraId="0F42C271" w14:textId="77777777" w:rsidR="00C40442" w:rsidRPr="00965D76" w:rsidRDefault="00C40442" w:rsidP="00C40442">
      <w:pPr>
        <w:pStyle w:val="PlohaX11"/>
      </w:pPr>
      <w:r w:rsidRPr="00965D76">
        <w:lastRenderedPageBreak/>
        <w:t>Ruční čištění schodišť</w:t>
      </w:r>
    </w:p>
    <w:p w14:paraId="0F2A2718" w14:textId="7EC19F10" w:rsidR="00C40442" w:rsidRPr="00965D76" w:rsidRDefault="00C40442" w:rsidP="00C40442">
      <w:pPr>
        <w:pStyle w:val="SMLOdrka"/>
        <w:numPr>
          <w:ilvl w:val="0"/>
          <w:numId w:val="2"/>
        </w:numPr>
        <w:ind w:left="2126" w:hanging="425"/>
      </w:pPr>
      <w:r w:rsidRPr="00965D76">
        <w:t>ruční úklid schodišť od veškerého znečištění</w:t>
      </w:r>
      <w:r w:rsidR="008B6A3A" w:rsidRPr="008B6A3A">
        <w:t xml:space="preserve"> </w:t>
      </w:r>
      <w:r w:rsidR="008B6A3A">
        <w:t>podle stanovené četnosti (Příloha č. 3)</w:t>
      </w:r>
    </w:p>
    <w:p w14:paraId="5F2A867A" w14:textId="77777777" w:rsidR="00C40442" w:rsidRPr="00965D76" w:rsidRDefault="00C40442" w:rsidP="00C40442">
      <w:pPr>
        <w:pStyle w:val="PlohaX11"/>
      </w:pPr>
      <w:r w:rsidRPr="00965D76">
        <w:t>Čištění pomocí vysávacího zařízení</w:t>
      </w:r>
    </w:p>
    <w:p w14:paraId="7D75F073" w14:textId="454E3873" w:rsidR="00C40442" w:rsidRPr="00965D76" w:rsidRDefault="00C40442" w:rsidP="00C40442">
      <w:pPr>
        <w:pStyle w:val="SMLOdrka"/>
        <w:numPr>
          <w:ilvl w:val="0"/>
          <w:numId w:val="2"/>
        </w:numPr>
        <w:ind w:left="2126" w:hanging="425"/>
      </w:pPr>
      <w:r w:rsidRPr="00965D76">
        <w:t>čištění vybraných ploch od drobných nečistot a exkrementů</w:t>
      </w:r>
      <w:r w:rsidR="008B6A3A" w:rsidRPr="008B6A3A">
        <w:t xml:space="preserve"> </w:t>
      </w:r>
      <w:r w:rsidR="008B6A3A">
        <w:t>podle stanovené četnosti (Příloha č. 3)</w:t>
      </w:r>
    </w:p>
    <w:p w14:paraId="30966ED4" w14:textId="77777777" w:rsidR="00C40442" w:rsidRPr="00965D76" w:rsidRDefault="00C40442" w:rsidP="00C40442">
      <w:pPr>
        <w:pStyle w:val="PlohaX11"/>
      </w:pPr>
      <w:r w:rsidRPr="00965D76">
        <w:t>Blokové čištění komunikací</w:t>
      </w:r>
    </w:p>
    <w:p w14:paraId="16268905" w14:textId="0258CFD5" w:rsidR="00C40442" w:rsidRPr="00965D76" w:rsidRDefault="00C40442" w:rsidP="00C40442">
      <w:pPr>
        <w:pStyle w:val="SMLOdrka"/>
        <w:numPr>
          <w:ilvl w:val="0"/>
          <w:numId w:val="2"/>
        </w:numPr>
        <w:ind w:left="2126" w:hanging="425"/>
      </w:pPr>
      <w:r w:rsidRPr="00965D76">
        <w:t xml:space="preserve">strojní čištění vozovky a parkoviště podle </w:t>
      </w:r>
      <w:r w:rsidR="00670322">
        <w:t>Harmonogramu čištění</w:t>
      </w:r>
      <w:r w:rsidR="00670322" w:rsidRPr="00965D76">
        <w:t xml:space="preserve"> </w:t>
      </w:r>
      <w:r w:rsidRPr="00965D76">
        <w:t>(</w:t>
      </w:r>
      <w:r w:rsidRPr="009D4CBF">
        <w:t xml:space="preserve">Příloha č. </w:t>
      </w:r>
      <w:r w:rsidR="00670322">
        <w:t>3</w:t>
      </w:r>
      <w:r w:rsidR="00670322" w:rsidRPr="0054469A">
        <w:t xml:space="preserve"> </w:t>
      </w:r>
      <w:r>
        <w:t>Smlouvy</w:t>
      </w:r>
      <w:r w:rsidRPr="00965D76">
        <w:t>)</w:t>
      </w:r>
    </w:p>
    <w:p w14:paraId="5F633BAA" w14:textId="77777777" w:rsidR="00C40442" w:rsidRPr="00965D76" w:rsidRDefault="00C40442" w:rsidP="00C40442">
      <w:pPr>
        <w:pStyle w:val="SMLOdrka"/>
        <w:numPr>
          <w:ilvl w:val="0"/>
          <w:numId w:val="2"/>
        </w:numPr>
        <w:ind w:left="2126" w:hanging="425"/>
      </w:pPr>
      <w:r w:rsidRPr="00965D76">
        <w:t>odstranění vzrostlého plevele</w:t>
      </w:r>
    </w:p>
    <w:p w14:paraId="7CF4C118" w14:textId="77777777" w:rsidR="00C40442" w:rsidRPr="00965D76" w:rsidRDefault="00C40442" w:rsidP="00C40442">
      <w:pPr>
        <w:pStyle w:val="SMLOdrka"/>
        <w:numPr>
          <w:ilvl w:val="0"/>
          <w:numId w:val="2"/>
        </w:numPr>
        <w:ind w:left="2126" w:hanging="425"/>
      </w:pPr>
      <w:r w:rsidRPr="00965D76">
        <w:t>zbavení se nečistot pomocí tlakové vody</w:t>
      </w:r>
    </w:p>
    <w:p w14:paraId="54A0BBD7" w14:textId="77777777" w:rsidR="00C40442" w:rsidRPr="00965D76" w:rsidRDefault="00C40442" w:rsidP="00C40442">
      <w:pPr>
        <w:pStyle w:val="SMLOdrka"/>
        <w:numPr>
          <w:ilvl w:val="0"/>
          <w:numId w:val="2"/>
        </w:numPr>
        <w:ind w:left="2126" w:hanging="425"/>
      </w:pPr>
      <w:r w:rsidRPr="00965D76">
        <w:t>dočištění od naplavenin a jiných zbytkových nečistot</w:t>
      </w:r>
    </w:p>
    <w:p w14:paraId="35530657" w14:textId="77777777" w:rsidR="00C40442" w:rsidRPr="00965D76" w:rsidRDefault="00C40442" w:rsidP="00C40442">
      <w:pPr>
        <w:pStyle w:val="PlohaX11"/>
      </w:pPr>
      <w:r w:rsidRPr="00965D76">
        <w:t>Čištění dešťových vpustí</w:t>
      </w:r>
    </w:p>
    <w:p w14:paraId="4D270C46" w14:textId="77777777" w:rsidR="00C40442" w:rsidRPr="00965D76" w:rsidRDefault="00C40442" w:rsidP="00C40442">
      <w:pPr>
        <w:pStyle w:val="SMLOdrka"/>
        <w:numPr>
          <w:ilvl w:val="0"/>
          <w:numId w:val="2"/>
        </w:numPr>
        <w:ind w:left="2126" w:hanging="425"/>
      </w:pPr>
      <w:r w:rsidRPr="00965D76">
        <w:t>vyčištění dešťových vpustí během blokového čištění komunikací</w:t>
      </w:r>
    </w:p>
    <w:p w14:paraId="6E0EBD02" w14:textId="77777777" w:rsidR="00C40442" w:rsidRPr="00D930F5" w:rsidRDefault="00C40442" w:rsidP="00C40442">
      <w:pPr>
        <w:pStyle w:val="SMLOdrka"/>
        <w:numPr>
          <w:ilvl w:val="0"/>
          <w:numId w:val="2"/>
        </w:numPr>
        <w:ind w:left="2126" w:hanging="425"/>
      </w:pPr>
      <w:r w:rsidRPr="00D930F5">
        <w:t>není-li některá dešťová vpusť zahrnuta do blokového čištění, musí být vyčištěna alespoň jednou ročně do konce měsíce října</w:t>
      </w:r>
    </w:p>
    <w:p w14:paraId="4675DEED" w14:textId="77777777" w:rsidR="00C40442" w:rsidRPr="00965D76" w:rsidRDefault="00C40442" w:rsidP="00C40442">
      <w:pPr>
        <w:pStyle w:val="SMLOdrka"/>
        <w:numPr>
          <w:ilvl w:val="0"/>
          <w:numId w:val="2"/>
        </w:numPr>
        <w:ind w:left="2126" w:hanging="425"/>
      </w:pPr>
      <w:r w:rsidRPr="00965D76">
        <w:t>odzkoušení jejich funkčnosti</w:t>
      </w:r>
    </w:p>
    <w:p w14:paraId="32F604D6" w14:textId="77777777" w:rsidR="00C40442" w:rsidRPr="00D930F5" w:rsidRDefault="00C40442" w:rsidP="00C40442">
      <w:pPr>
        <w:pStyle w:val="SMLOdrka"/>
        <w:numPr>
          <w:ilvl w:val="0"/>
          <w:numId w:val="2"/>
        </w:numPr>
        <w:ind w:left="2126" w:hanging="425"/>
      </w:pPr>
      <w:r w:rsidRPr="00D930F5">
        <w:t>vedení a předání seznamu dešťových pustí Objednateli, případně aktualizace tohoto seznamu a předání Objednateli vždy do jednoho týdne od provedení čištění, včetně údaje o stavu příslušné dešťové vpusti, zejm. odtéká/neodtéká/, poškozená šachta, chybějící koš apod.</w:t>
      </w:r>
    </w:p>
    <w:p w14:paraId="23245E4F" w14:textId="77777777" w:rsidR="00C40442" w:rsidRPr="00965D76" w:rsidRDefault="00C40442" w:rsidP="00C40442">
      <w:pPr>
        <w:pStyle w:val="PlohaX11"/>
      </w:pPr>
      <w:r w:rsidRPr="00965D76">
        <w:t>Tlakové mytí komunikací – bez chemie</w:t>
      </w:r>
    </w:p>
    <w:p w14:paraId="4542CB00" w14:textId="543996A1" w:rsidR="00C40442" w:rsidRPr="00965D76" w:rsidRDefault="00C40442" w:rsidP="00C40442">
      <w:pPr>
        <w:pStyle w:val="SMLOdrka"/>
        <w:numPr>
          <w:ilvl w:val="0"/>
          <w:numId w:val="2"/>
        </w:numPr>
        <w:ind w:left="2126" w:hanging="425"/>
      </w:pPr>
      <w:r w:rsidRPr="00965D76">
        <w:t xml:space="preserve">tlakové mytí a oplach vysokotlakou pistolí podle </w:t>
      </w:r>
      <w:r w:rsidR="00670322">
        <w:t>Harmonogramu čištění</w:t>
      </w:r>
      <w:r w:rsidR="00670322" w:rsidRPr="00965D76">
        <w:t xml:space="preserve"> </w:t>
      </w:r>
      <w:r w:rsidRPr="00965D76">
        <w:t>(</w:t>
      </w:r>
      <w:r w:rsidRPr="00640D9C">
        <w:t xml:space="preserve">Příloha č. </w:t>
      </w:r>
      <w:r w:rsidR="00670322">
        <w:t>3</w:t>
      </w:r>
      <w:r w:rsidR="00670322" w:rsidRPr="0054469A">
        <w:t xml:space="preserve"> </w:t>
      </w:r>
      <w:r>
        <w:t>Smlouvy</w:t>
      </w:r>
      <w:r w:rsidRPr="00965D76">
        <w:t>)</w:t>
      </w:r>
    </w:p>
    <w:p w14:paraId="2E7291B9" w14:textId="77777777" w:rsidR="00C40442" w:rsidRPr="00965D76" w:rsidRDefault="00C40442" w:rsidP="00C40442">
      <w:pPr>
        <w:pStyle w:val="SMLOdrka"/>
        <w:numPr>
          <w:ilvl w:val="0"/>
          <w:numId w:val="5"/>
        </w:numPr>
        <w:ind w:left="2552" w:hanging="425"/>
      </w:pPr>
      <w:r w:rsidRPr="00965D76">
        <w:t>dlažba, asfalt, betonové a kamenné povrchy</w:t>
      </w:r>
    </w:p>
    <w:p w14:paraId="7C4D2E0F" w14:textId="77777777" w:rsidR="00C40442" w:rsidRPr="00965D76" w:rsidRDefault="00C40442" w:rsidP="00C40442">
      <w:pPr>
        <w:pStyle w:val="SMLOdrka"/>
        <w:numPr>
          <w:ilvl w:val="1"/>
          <w:numId w:val="2"/>
        </w:numPr>
        <w:ind w:left="2977" w:hanging="425"/>
      </w:pPr>
      <w:r w:rsidRPr="00965D76">
        <w:t>vysokotlaké mytí 500 bar</w:t>
      </w:r>
    </w:p>
    <w:p w14:paraId="37ECFD12" w14:textId="77777777" w:rsidR="00C40442" w:rsidRPr="00965D76" w:rsidRDefault="00C40442" w:rsidP="00C40442">
      <w:pPr>
        <w:pStyle w:val="SMLOdrka"/>
        <w:numPr>
          <w:ilvl w:val="1"/>
          <w:numId w:val="2"/>
        </w:numPr>
        <w:ind w:left="2977" w:hanging="425"/>
      </w:pPr>
      <w:r w:rsidRPr="00965D76">
        <w:t>použití horké vody 300 bar</w:t>
      </w:r>
    </w:p>
    <w:p w14:paraId="19B56CB0" w14:textId="77777777" w:rsidR="00C40442" w:rsidRPr="00965D76" w:rsidRDefault="00C40442" w:rsidP="00C40442">
      <w:pPr>
        <w:pStyle w:val="SMLOdrka"/>
        <w:numPr>
          <w:ilvl w:val="1"/>
          <w:numId w:val="2"/>
        </w:numPr>
        <w:ind w:left="2977" w:hanging="425"/>
      </w:pPr>
      <w:r w:rsidRPr="00965D76">
        <w:t>odstranění znečištěné vody a její likvidace</w:t>
      </w:r>
    </w:p>
    <w:p w14:paraId="60176AE9" w14:textId="77777777" w:rsidR="00C40442" w:rsidRPr="00965D76" w:rsidRDefault="00C40442" w:rsidP="00C40442">
      <w:pPr>
        <w:pStyle w:val="SMLOdrka"/>
        <w:numPr>
          <w:ilvl w:val="1"/>
          <w:numId w:val="2"/>
        </w:numPr>
        <w:ind w:left="2977" w:hanging="425"/>
      </w:pPr>
      <w:r w:rsidRPr="00965D76">
        <w:t>voda a její doprava na místo čištění</w:t>
      </w:r>
    </w:p>
    <w:p w14:paraId="7D6D57B7" w14:textId="77777777" w:rsidR="00C40442" w:rsidRPr="00965D76" w:rsidRDefault="00C40442" w:rsidP="00C40442">
      <w:pPr>
        <w:pStyle w:val="SMLOdrka"/>
        <w:numPr>
          <w:ilvl w:val="0"/>
          <w:numId w:val="5"/>
        </w:numPr>
        <w:ind w:left="2552" w:hanging="425"/>
      </w:pPr>
      <w:r w:rsidRPr="00965D76">
        <w:t>fasády, stěny, stropy, střechy</w:t>
      </w:r>
    </w:p>
    <w:p w14:paraId="66CAF6F9" w14:textId="77777777" w:rsidR="00C40442" w:rsidRPr="00965D76" w:rsidRDefault="00C40442" w:rsidP="00C40442">
      <w:pPr>
        <w:pStyle w:val="SMLOdrka"/>
        <w:numPr>
          <w:ilvl w:val="1"/>
          <w:numId w:val="2"/>
        </w:numPr>
        <w:ind w:left="2977" w:hanging="425"/>
      </w:pPr>
      <w:r w:rsidRPr="00965D76">
        <w:t>oplach vysokotlakou pistolí min. 220 bar</w:t>
      </w:r>
    </w:p>
    <w:p w14:paraId="13719317" w14:textId="77777777" w:rsidR="00C40442" w:rsidRPr="00965D76" w:rsidRDefault="00C40442" w:rsidP="00C40442">
      <w:pPr>
        <w:pStyle w:val="SMLOdrka"/>
        <w:numPr>
          <w:ilvl w:val="1"/>
          <w:numId w:val="2"/>
        </w:numPr>
        <w:ind w:left="2977" w:hanging="425"/>
      </w:pPr>
      <w:r w:rsidRPr="00965D76">
        <w:t>použití horké vody 300 bar</w:t>
      </w:r>
    </w:p>
    <w:p w14:paraId="07248AA9" w14:textId="77777777" w:rsidR="00C40442" w:rsidRPr="00965D76" w:rsidRDefault="00C40442" w:rsidP="00C40442">
      <w:pPr>
        <w:pStyle w:val="SMLOdrka"/>
        <w:numPr>
          <w:ilvl w:val="1"/>
          <w:numId w:val="2"/>
        </w:numPr>
        <w:ind w:left="2977" w:hanging="425"/>
      </w:pPr>
      <w:r w:rsidRPr="00965D76">
        <w:t>výškové práce</w:t>
      </w:r>
    </w:p>
    <w:p w14:paraId="1FE83CCE" w14:textId="77777777" w:rsidR="00C40442" w:rsidRPr="00965D76" w:rsidRDefault="00C40442" w:rsidP="00C40442">
      <w:pPr>
        <w:pStyle w:val="SMLOdrka"/>
        <w:numPr>
          <w:ilvl w:val="1"/>
          <w:numId w:val="2"/>
        </w:numPr>
        <w:ind w:left="2977" w:hanging="425"/>
      </w:pPr>
      <w:r w:rsidRPr="00965D76">
        <w:t>odstranění znečištěné vody a její likvidace</w:t>
      </w:r>
    </w:p>
    <w:p w14:paraId="2B716249" w14:textId="77777777" w:rsidR="00C40442" w:rsidRPr="00965D76" w:rsidRDefault="00C40442" w:rsidP="00C40442">
      <w:pPr>
        <w:pStyle w:val="SMLOdrka"/>
        <w:numPr>
          <w:ilvl w:val="1"/>
          <w:numId w:val="2"/>
        </w:numPr>
        <w:ind w:left="2977" w:hanging="425"/>
      </w:pPr>
      <w:r w:rsidRPr="00965D76">
        <w:t>voda a její doprava na místo čištění</w:t>
      </w:r>
    </w:p>
    <w:p w14:paraId="37D44DE2" w14:textId="77777777" w:rsidR="00C40442" w:rsidRPr="00965D76" w:rsidRDefault="00C40442" w:rsidP="00C40442">
      <w:pPr>
        <w:pStyle w:val="PlohaX11"/>
      </w:pPr>
      <w:r w:rsidRPr="00965D76">
        <w:t>Chemické čištění komunikací</w:t>
      </w:r>
    </w:p>
    <w:p w14:paraId="66BC95E4" w14:textId="7E5AFCE2" w:rsidR="00C40442" w:rsidRPr="00965D76" w:rsidRDefault="00C40442" w:rsidP="00C40442">
      <w:pPr>
        <w:pStyle w:val="SMLOdrka"/>
        <w:numPr>
          <w:ilvl w:val="0"/>
          <w:numId w:val="2"/>
        </w:numPr>
        <w:ind w:left="2126" w:hanging="425"/>
      </w:pPr>
      <w:r w:rsidRPr="00965D76">
        <w:t xml:space="preserve">tlakové mytí a oplach vysokotlakou pistolí s chemickým ošetřením podle </w:t>
      </w:r>
      <w:r w:rsidR="00670322">
        <w:t>Harmonogramu čištění</w:t>
      </w:r>
      <w:r w:rsidR="00670322" w:rsidRPr="00965D76">
        <w:t xml:space="preserve"> </w:t>
      </w:r>
      <w:r w:rsidRPr="00965D76">
        <w:t>(</w:t>
      </w:r>
      <w:r w:rsidRPr="00640D9C">
        <w:t xml:space="preserve">Příloha č. </w:t>
      </w:r>
      <w:r w:rsidR="00670322">
        <w:t xml:space="preserve">3 </w:t>
      </w:r>
      <w:r>
        <w:t>Smlouvy</w:t>
      </w:r>
      <w:r w:rsidRPr="00965D76">
        <w:t>)</w:t>
      </w:r>
    </w:p>
    <w:p w14:paraId="6BCF2DE8" w14:textId="77777777" w:rsidR="00C40442" w:rsidRPr="00965D76" w:rsidRDefault="00C40442" w:rsidP="00C40442">
      <w:pPr>
        <w:pStyle w:val="SMLOdrka"/>
        <w:numPr>
          <w:ilvl w:val="0"/>
          <w:numId w:val="6"/>
        </w:numPr>
        <w:ind w:left="2552" w:hanging="425"/>
      </w:pPr>
      <w:r w:rsidRPr="00965D76">
        <w:t>dlažba, asfalt, betonové povrchy</w:t>
      </w:r>
    </w:p>
    <w:p w14:paraId="06211492" w14:textId="77777777" w:rsidR="00C40442" w:rsidRPr="00965D76" w:rsidRDefault="00C40442" w:rsidP="00C40442">
      <w:pPr>
        <w:pStyle w:val="SMLOdrka"/>
        <w:numPr>
          <w:ilvl w:val="1"/>
          <w:numId w:val="2"/>
        </w:numPr>
        <w:ind w:left="2977" w:hanging="425"/>
      </w:pPr>
      <w:r w:rsidRPr="00965D76">
        <w:t>vysokotlaké mytí 500 bar</w:t>
      </w:r>
    </w:p>
    <w:p w14:paraId="3E1EDF1C" w14:textId="77777777" w:rsidR="00C40442" w:rsidRPr="00965D76" w:rsidRDefault="00C40442" w:rsidP="00C40442">
      <w:pPr>
        <w:pStyle w:val="SMLOdrka"/>
        <w:numPr>
          <w:ilvl w:val="1"/>
          <w:numId w:val="2"/>
        </w:numPr>
        <w:ind w:left="2977" w:hanging="425"/>
      </w:pPr>
      <w:r w:rsidRPr="00965D76">
        <w:t>použití horké vody 300 bar</w:t>
      </w:r>
    </w:p>
    <w:p w14:paraId="4162063F" w14:textId="77777777" w:rsidR="00C40442" w:rsidRPr="00965D76" w:rsidRDefault="00C40442" w:rsidP="00C40442">
      <w:pPr>
        <w:pStyle w:val="SMLOdrka"/>
        <w:numPr>
          <w:ilvl w:val="1"/>
          <w:numId w:val="2"/>
        </w:numPr>
        <w:ind w:left="2977" w:hanging="425"/>
      </w:pPr>
      <w:r w:rsidRPr="00965D76">
        <w:t>chemické ošetření plochy před čištěním</w:t>
      </w:r>
    </w:p>
    <w:p w14:paraId="689666E4" w14:textId="77777777" w:rsidR="00C40442" w:rsidRPr="00965D76" w:rsidRDefault="00C40442" w:rsidP="00C40442">
      <w:pPr>
        <w:pStyle w:val="SMLOdrka"/>
        <w:numPr>
          <w:ilvl w:val="1"/>
          <w:numId w:val="2"/>
        </w:numPr>
        <w:ind w:left="2977" w:hanging="425"/>
      </w:pPr>
      <w:r w:rsidRPr="00965D76">
        <w:lastRenderedPageBreak/>
        <w:t>ošetření plochy po čištění proti mechům a plísním s impregnací</w:t>
      </w:r>
    </w:p>
    <w:p w14:paraId="6CF62805" w14:textId="77777777" w:rsidR="00C40442" w:rsidRPr="00965D76" w:rsidRDefault="00C40442" w:rsidP="00C40442">
      <w:pPr>
        <w:pStyle w:val="SMLOdrka"/>
        <w:numPr>
          <w:ilvl w:val="1"/>
          <w:numId w:val="2"/>
        </w:numPr>
        <w:ind w:left="2977" w:hanging="425"/>
      </w:pPr>
      <w:r w:rsidRPr="00965D76">
        <w:t>odstranění znečištěné vody a její likvidace</w:t>
      </w:r>
    </w:p>
    <w:p w14:paraId="3A6A36F0" w14:textId="77777777" w:rsidR="00C40442" w:rsidRPr="00965D76" w:rsidRDefault="00C40442" w:rsidP="00C40442">
      <w:pPr>
        <w:pStyle w:val="SMLOdrka"/>
        <w:numPr>
          <w:ilvl w:val="1"/>
          <w:numId w:val="2"/>
        </w:numPr>
        <w:ind w:left="2977" w:hanging="425"/>
      </w:pPr>
      <w:r w:rsidRPr="00965D76">
        <w:t>voda a její doprava na místo čištění</w:t>
      </w:r>
    </w:p>
    <w:p w14:paraId="17CA570D" w14:textId="77777777" w:rsidR="00C40442" w:rsidRPr="00965D76" w:rsidRDefault="00C40442" w:rsidP="00C40442">
      <w:pPr>
        <w:pStyle w:val="SMLOdrka"/>
        <w:numPr>
          <w:ilvl w:val="0"/>
          <w:numId w:val="6"/>
        </w:numPr>
        <w:ind w:left="2552" w:hanging="425"/>
      </w:pPr>
      <w:r w:rsidRPr="00965D76">
        <w:t>kamenné povrchy</w:t>
      </w:r>
    </w:p>
    <w:p w14:paraId="487A5A99" w14:textId="77777777" w:rsidR="00C40442" w:rsidRPr="00965D76" w:rsidRDefault="00C40442" w:rsidP="00C40442">
      <w:pPr>
        <w:pStyle w:val="SMLOdrka"/>
        <w:numPr>
          <w:ilvl w:val="1"/>
          <w:numId w:val="2"/>
        </w:numPr>
        <w:ind w:left="2977" w:hanging="425"/>
      </w:pPr>
      <w:r w:rsidRPr="00965D76">
        <w:t>vysokotlaké mytí 500 bar</w:t>
      </w:r>
    </w:p>
    <w:p w14:paraId="18F2875C" w14:textId="77777777" w:rsidR="00C40442" w:rsidRPr="00965D76" w:rsidRDefault="00C40442" w:rsidP="00C40442">
      <w:pPr>
        <w:pStyle w:val="SMLOdrka"/>
        <w:numPr>
          <w:ilvl w:val="1"/>
          <w:numId w:val="2"/>
        </w:numPr>
        <w:ind w:left="2977" w:hanging="425"/>
      </w:pPr>
      <w:r w:rsidRPr="00965D76">
        <w:t>použití horké vody 300 bar</w:t>
      </w:r>
    </w:p>
    <w:p w14:paraId="2B3F9DDA" w14:textId="77777777" w:rsidR="00C40442" w:rsidRPr="00965D76" w:rsidRDefault="00C40442" w:rsidP="00C40442">
      <w:pPr>
        <w:pStyle w:val="SMLOdrka"/>
        <w:numPr>
          <w:ilvl w:val="1"/>
          <w:numId w:val="2"/>
        </w:numPr>
        <w:ind w:left="2977" w:hanging="425"/>
      </w:pPr>
      <w:r w:rsidRPr="00965D76">
        <w:t>chemické ošetření plochy před čištěním</w:t>
      </w:r>
    </w:p>
    <w:p w14:paraId="42978E56" w14:textId="77777777" w:rsidR="00C40442" w:rsidRPr="00965D76" w:rsidRDefault="00C40442" w:rsidP="00C40442">
      <w:pPr>
        <w:pStyle w:val="SMLOdrka"/>
        <w:numPr>
          <w:ilvl w:val="1"/>
          <w:numId w:val="2"/>
        </w:numPr>
        <w:ind w:left="2977" w:hanging="425"/>
      </w:pPr>
      <w:r w:rsidRPr="00965D76">
        <w:t>dezinfekce a ošetření plochy po čištění pro kamenné povrchy</w:t>
      </w:r>
    </w:p>
    <w:p w14:paraId="4B3C406C" w14:textId="77777777" w:rsidR="00C40442" w:rsidRPr="00965D76" w:rsidRDefault="00C40442" w:rsidP="00C40442">
      <w:pPr>
        <w:pStyle w:val="SMLOdrka"/>
        <w:numPr>
          <w:ilvl w:val="1"/>
          <w:numId w:val="2"/>
        </w:numPr>
        <w:ind w:left="2977" w:hanging="425"/>
      </w:pPr>
      <w:r w:rsidRPr="00965D76">
        <w:t xml:space="preserve">odstranění znečištěné vody a její likvidace </w:t>
      </w:r>
    </w:p>
    <w:p w14:paraId="61805E80" w14:textId="77777777" w:rsidR="00C40442" w:rsidRPr="00965D76" w:rsidRDefault="00C40442" w:rsidP="00C40442">
      <w:pPr>
        <w:pStyle w:val="SMLOdrka"/>
        <w:numPr>
          <w:ilvl w:val="1"/>
          <w:numId w:val="2"/>
        </w:numPr>
        <w:ind w:left="2977" w:hanging="425"/>
      </w:pPr>
      <w:r w:rsidRPr="00965D76">
        <w:t>voda a její doprava na místo čištění</w:t>
      </w:r>
    </w:p>
    <w:p w14:paraId="14B64A97" w14:textId="77777777" w:rsidR="00C40442" w:rsidRPr="00965D76" w:rsidRDefault="00C40442" w:rsidP="00C40442">
      <w:pPr>
        <w:pStyle w:val="SMLOdrka"/>
        <w:numPr>
          <w:ilvl w:val="0"/>
          <w:numId w:val="6"/>
        </w:numPr>
        <w:ind w:left="2552" w:hanging="425"/>
      </w:pPr>
      <w:r w:rsidRPr="00965D76">
        <w:t>žvýkačky</w:t>
      </w:r>
    </w:p>
    <w:p w14:paraId="30584086" w14:textId="77777777" w:rsidR="00C40442" w:rsidRPr="00965D76" w:rsidRDefault="00C40442" w:rsidP="00C40442">
      <w:pPr>
        <w:pStyle w:val="SMLOdrka"/>
        <w:numPr>
          <w:ilvl w:val="1"/>
          <w:numId w:val="2"/>
        </w:numPr>
        <w:ind w:left="2977" w:hanging="425"/>
      </w:pPr>
      <w:r w:rsidRPr="00965D76">
        <w:t>vysokotlaké mytí 500 bar</w:t>
      </w:r>
    </w:p>
    <w:p w14:paraId="44B01AF6" w14:textId="77777777" w:rsidR="00C40442" w:rsidRPr="00965D76" w:rsidRDefault="00C40442" w:rsidP="00C40442">
      <w:pPr>
        <w:pStyle w:val="SMLOdrka"/>
        <w:numPr>
          <w:ilvl w:val="1"/>
          <w:numId w:val="2"/>
        </w:numPr>
        <w:ind w:left="2977" w:hanging="425"/>
      </w:pPr>
      <w:r w:rsidRPr="00965D76">
        <w:t>použití horké vody 300 bar</w:t>
      </w:r>
    </w:p>
    <w:p w14:paraId="330737BE" w14:textId="74457D7B" w:rsidR="00C40442" w:rsidRPr="00965D76" w:rsidRDefault="00C40442" w:rsidP="00C40442">
      <w:pPr>
        <w:pStyle w:val="SMLOdrka"/>
        <w:numPr>
          <w:ilvl w:val="1"/>
          <w:numId w:val="2"/>
        </w:numPr>
        <w:ind w:left="2977" w:hanging="425"/>
      </w:pPr>
      <w:r w:rsidRPr="00965D76">
        <w:t>chemické ošetření plochy před čištěním (prostředek na</w:t>
      </w:r>
      <w:r w:rsidR="007764DE">
        <w:t> </w:t>
      </w:r>
      <w:r w:rsidRPr="00965D76">
        <w:t>žvýkačky)</w:t>
      </w:r>
    </w:p>
    <w:p w14:paraId="36F24ED6" w14:textId="77777777" w:rsidR="00C40442" w:rsidRPr="00965D76" w:rsidRDefault="00C40442" w:rsidP="00C40442">
      <w:pPr>
        <w:pStyle w:val="SMLOdrka"/>
        <w:numPr>
          <w:ilvl w:val="1"/>
          <w:numId w:val="2"/>
        </w:numPr>
        <w:ind w:left="2977" w:hanging="425"/>
      </w:pPr>
      <w:r w:rsidRPr="00965D76">
        <w:t>dezinfekce a ošetření plochy po čištění proti mechům a plísním s impregnací</w:t>
      </w:r>
    </w:p>
    <w:p w14:paraId="08C74748" w14:textId="77777777" w:rsidR="00C40442" w:rsidRPr="00965D76" w:rsidRDefault="00C40442" w:rsidP="00C40442">
      <w:pPr>
        <w:pStyle w:val="SMLOdrka"/>
        <w:numPr>
          <w:ilvl w:val="1"/>
          <w:numId w:val="2"/>
        </w:numPr>
        <w:ind w:left="2977" w:hanging="425"/>
      </w:pPr>
      <w:r w:rsidRPr="00965D76">
        <w:t xml:space="preserve">odstranění znečištěné vody a její likvidace </w:t>
      </w:r>
    </w:p>
    <w:p w14:paraId="600638F8" w14:textId="77777777" w:rsidR="00C40442" w:rsidRPr="00965D76" w:rsidRDefault="00C40442" w:rsidP="00C40442">
      <w:pPr>
        <w:pStyle w:val="SMLOdrka"/>
        <w:numPr>
          <w:ilvl w:val="1"/>
          <w:numId w:val="2"/>
        </w:numPr>
        <w:ind w:left="2977" w:hanging="425"/>
      </w:pPr>
      <w:r w:rsidRPr="00965D76">
        <w:t>voda a její doprava na místo čištění</w:t>
      </w:r>
    </w:p>
    <w:p w14:paraId="69C47B8D" w14:textId="77777777" w:rsidR="00C40442" w:rsidRPr="00965D76" w:rsidRDefault="00C40442" w:rsidP="00C40442">
      <w:pPr>
        <w:pStyle w:val="SMLOdrka"/>
        <w:numPr>
          <w:ilvl w:val="0"/>
          <w:numId w:val="6"/>
        </w:numPr>
        <w:ind w:left="2552" w:hanging="425"/>
      </w:pPr>
      <w:r w:rsidRPr="00965D76">
        <w:t>grafity</w:t>
      </w:r>
    </w:p>
    <w:p w14:paraId="31C4BAEC" w14:textId="77777777" w:rsidR="00C40442" w:rsidRPr="00965D76" w:rsidRDefault="00C40442" w:rsidP="00C40442">
      <w:pPr>
        <w:pStyle w:val="SMLOdrka"/>
        <w:numPr>
          <w:ilvl w:val="1"/>
          <w:numId w:val="2"/>
        </w:numPr>
        <w:ind w:left="2977" w:hanging="425"/>
      </w:pPr>
      <w:r w:rsidRPr="00965D76">
        <w:t>vysokotlaké mytí 500 bar</w:t>
      </w:r>
    </w:p>
    <w:p w14:paraId="6343BC62" w14:textId="77777777" w:rsidR="00C40442" w:rsidRPr="00965D76" w:rsidRDefault="00C40442" w:rsidP="00C40442">
      <w:pPr>
        <w:pStyle w:val="SMLOdrka"/>
        <w:numPr>
          <w:ilvl w:val="1"/>
          <w:numId w:val="2"/>
        </w:numPr>
        <w:ind w:left="2977" w:hanging="425"/>
      </w:pPr>
      <w:r w:rsidRPr="00965D76">
        <w:t>použití horké vody 300 bar</w:t>
      </w:r>
    </w:p>
    <w:p w14:paraId="389EF4D6" w14:textId="77777777" w:rsidR="00C40442" w:rsidRPr="00965D76" w:rsidRDefault="00C40442" w:rsidP="00C40442">
      <w:pPr>
        <w:pStyle w:val="SMLOdrka"/>
        <w:numPr>
          <w:ilvl w:val="1"/>
          <w:numId w:val="2"/>
        </w:numPr>
        <w:ind w:left="2977" w:hanging="425"/>
      </w:pPr>
      <w:r w:rsidRPr="00965D76">
        <w:t>chemické ošetření plochy pokryté grafity před čištěním</w:t>
      </w:r>
    </w:p>
    <w:p w14:paraId="45238B89" w14:textId="77777777" w:rsidR="00C40442" w:rsidRPr="00965D76" w:rsidRDefault="00C40442" w:rsidP="00C40442">
      <w:pPr>
        <w:pStyle w:val="SMLOdrka"/>
        <w:numPr>
          <w:ilvl w:val="1"/>
          <w:numId w:val="2"/>
        </w:numPr>
        <w:ind w:left="2977" w:hanging="425"/>
      </w:pPr>
      <w:r w:rsidRPr="00965D76">
        <w:t>dezinfekce plochy po čištění</w:t>
      </w:r>
    </w:p>
    <w:p w14:paraId="7FACDFC8" w14:textId="77777777" w:rsidR="00C40442" w:rsidRPr="00965D76" w:rsidRDefault="00C40442" w:rsidP="00C40442">
      <w:pPr>
        <w:pStyle w:val="SMLOdrka"/>
        <w:numPr>
          <w:ilvl w:val="1"/>
          <w:numId w:val="2"/>
        </w:numPr>
        <w:ind w:left="2977" w:hanging="425"/>
      </w:pPr>
      <w:r w:rsidRPr="00965D76">
        <w:t>voda a její doprava na místo čištění</w:t>
      </w:r>
    </w:p>
    <w:p w14:paraId="2611F3C5" w14:textId="77777777" w:rsidR="00C40442" w:rsidRPr="00965D76" w:rsidRDefault="00C40442" w:rsidP="00C40442">
      <w:pPr>
        <w:pStyle w:val="SMLOdrka"/>
        <w:numPr>
          <w:ilvl w:val="0"/>
          <w:numId w:val="6"/>
        </w:numPr>
        <w:ind w:left="2552" w:hanging="425"/>
      </w:pPr>
      <w:r w:rsidRPr="00965D76">
        <w:t>fasády, stěny, stropy, střechy</w:t>
      </w:r>
    </w:p>
    <w:p w14:paraId="19C186A3" w14:textId="77777777" w:rsidR="00C40442" w:rsidRPr="00965D76" w:rsidRDefault="00C40442" w:rsidP="00C40442">
      <w:pPr>
        <w:pStyle w:val="SMLOdrka"/>
        <w:numPr>
          <w:ilvl w:val="1"/>
          <w:numId w:val="2"/>
        </w:numPr>
        <w:ind w:left="2977" w:hanging="425"/>
      </w:pPr>
      <w:r w:rsidRPr="00965D76">
        <w:t>oplach vysokotlakou pistolí min. 220 bar</w:t>
      </w:r>
    </w:p>
    <w:p w14:paraId="3056EC4A" w14:textId="77777777" w:rsidR="00C40442" w:rsidRPr="00965D76" w:rsidRDefault="00C40442" w:rsidP="00C40442">
      <w:pPr>
        <w:pStyle w:val="SMLOdrka"/>
        <w:numPr>
          <w:ilvl w:val="1"/>
          <w:numId w:val="2"/>
        </w:numPr>
        <w:ind w:left="2977" w:hanging="425"/>
      </w:pPr>
      <w:r w:rsidRPr="00965D76">
        <w:t>použití horké vody 300 bar</w:t>
      </w:r>
    </w:p>
    <w:p w14:paraId="11B39AE4" w14:textId="77777777" w:rsidR="00C40442" w:rsidRPr="00965D76" w:rsidRDefault="00C40442" w:rsidP="00C40442">
      <w:pPr>
        <w:pStyle w:val="SMLOdrka"/>
        <w:numPr>
          <w:ilvl w:val="1"/>
          <w:numId w:val="2"/>
        </w:numPr>
        <w:ind w:left="2977" w:hanging="425"/>
      </w:pPr>
      <w:r w:rsidRPr="00965D76">
        <w:t>výškové práce</w:t>
      </w:r>
    </w:p>
    <w:p w14:paraId="3249E5A9" w14:textId="77777777" w:rsidR="00C40442" w:rsidRPr="00965D76" w:rsidRDefault="00C40442" w:rsidP="00C40442">
      <w:pPr>
        <w:pStyle w:val="SMLOdrka"/>
        <w:numPr>
          <w:ilvl w:val="1"/>
          <w:numId w:val="2"/>
        </w:numPr>
        <w:ind w:left="2977" w:hanging="425"/>
      </w:pPr>
      <w:r w:rsidRPr="00965D76">
        <w:t>dezinfekce plochy po čištění</w:t>
      </w:r>
    </w:p>
    <w:p w14:paraId="57FC4D26" w14:textId="77777777" w:rsidR="00C40442" w:rsidRPr="00965D76" w:rsidRDefault="00C40442" w:rsidP="00C40442">
      <w:pPr>
        <w:pStyle w:val="SMLOdrka"/>
        <w:numPr>
          <w:ilvl w:val="1"/>
          <w:numId w:val="2"/>
        </w:numPr>
        <w:ind w:left="2977" w:hanging="425"/>
      </w:pPr>
      <w:r w:rsidRPr="00965D76">
        <w:t>voda a její doprava na místo čištění</w:t>
      </w:r>
    </w:p>
    <w:p w14:paraId="052892F5" w14:textId="77777777" w:rsidR="00C40442" w:rsidRPr="00965D76" w:rsidRDefault="00C40442" w:rsidP="00C40442">
      <w:pPr>
        <w:pStyle w:val="PlohaX11"/>
      </w:pPr>
      <w:r w:rsidRPr="00965D76">
        <w:t>Ošetřování komunikací proti plevelům</w:t>
      </w:r>
    </w:p>
    <w:p w14:paraId="009A86EB" w14:textId="77777777" w:rsidR="00C40442" w:rsidRPr="00965D76" w:rsidRDefault="00C40442" w:rsidP="00C40442">
      <w:pPr>
        <w:pStyle w:val="SMLOdrka"/>
        <w:numPr>
          <w:ilvl w:val="0"/>
          <w:numId w:val="7"/>
        </w:numPr>
      </w:pPr>
      <w:r w:rsidRPr="00965D76">
        <w:t>ekologické</w:t>
      </w:r>
    </w:p>
    <w:p w14:paraId="4336848B" w14:textId="0FBA578C" w:rsidR="00C40442" w:rsidRPr="00965D76" w:rsidRDefault="00C40442" w:rsidP="00C40442">
      <w:pPr>
        <w:pStyle w:val="SMLOdrka"/>
        <w:numPr>
          <w:ilvl w:val="1"/>
          <w:numId w:val="2"/>
        </w:numPr>
        <w:ind w:left="2410" w:hanging="425"/>
      </w:pPr>
      <w:r w:rsidRPr="00965D76">
        <w:t xml:space="preserve">ošetření vybraných ploch podle </w:t>
      </w:r>
      <w:r w:rsidR="00335CA1">
        <w:t>Harmonogramu čištění</w:t>
      </w:r>
      <w:r w:rsidR="00335CA1" w:rsidRPr="00965D76">
        <w:t xml:space="preserve"> </w:t>
      </w:r>
      <w:r w:rsidRPr="00965D76">
        <w:t>(</w:t>
      </w:r>
      <w:r w:rsidRPr="008732B6">
        <w:t xml:space="preserve">Příloha č. </w:t>
      </w:r>
      <w:r w:rsidR="00335CA1">
        <w:t>3</w:t>
      </w:r>
      <w:r w:rsidR="00335CA1" w:rsidRPr="0054469A">
        <w:t xml:space="preserve"> </w:t>
      </w:r>
      <w:r>
        <w:t>Smlouvy</w:t>
      </w:r>
      <w:r w:rsidRPr="00965D76">
        <w:t>) aplikací páry horké max. 130 °C</w:t>
      </w:r>
    </w:p>
    <w:p w14:paraId="1D87918E" w14:textId="77777777" w:rsidR="00C40442" w:rsidRPr="00965D76" w:rsidRDefault="00C40442" w:rsidP="00C40442">
      <w:pPr>
        <w:pStyle w:val="SMLOdrka"/>
        <w:numPr>
          <w:ilvl w:val="1"/>
          <w:numId w:val="2"/>
        </w:numPr>
        <w:ind w:left="2410" w:hanging="425"/>
      </w:pPr>
      <w:r w:rsidRPr="00965D76">
        <w:t xml:space="preserve">3 aplikace v průběhu </w:t>
      </w:r>
      <w:r w:rsidRPr="008B6A3A">
        <w:t>roku; předpokládaný odstup mezi jednotlivými aplikacemi je 7 – 14 dní</w:t>
      </w:r>
      <w:r w:rsidRPr="00D930F5">
        <w:t>, přičemž konkrétní odstup mezi aplikacemi bude zvolen Dodavatelem s ohledem na intenzitu růstu plevele</w:t>
      </w:r>
    </w:p>
    <w:p w14:paraId="74E7B758" w14:textId="77777777" w:rsidR="00C40442" w:rsidRPr="00965D76" w:rsidRDefault="00C40442" w:rsidP="00C40442">
      <w:pPr>
        <w:pStyle w:val="SMLOdrka"/>
        <w:numPr>
          <w:ilvl w:val="1"/>
          <w:numId w:val="2"/>
        </w:numPr>
        <w:ind w:left="2410" w:hanging="425"/>
      </w:pPr>
      <w:r w:rsidRPr="00965D76">
        <w:t>součástí každé aplikace je mechanické odstranění nadzemní části rostlin plevele (s odstupem týdne po aplikaci)</w:t>
      </w:r>
    </w:p>
    <w:p w14:paraId="7871A519" w14:textId="77777777" w:rsidR="00C40442" w:rsidRPr="00965D76" w:rsidRDefault="00C40442" w:rsidP="00C40442">
      <w:pPr>
        <w:pStyle w:val="SMLOdrka"/>
        <w:numPr>
          <w:ilvl w:val="0"/>
          <w:numId w:val="7"/>
        </w:numPr>
      </w:pPr>
      <w:r w:rsidRPr="00965D76">
        <w:t>chemické</w:t>
      </w:r>
    </w:p>
    <w:p w14:paraId="3AD7B348" w14:textId="6205D980" w:rsidR="00C40442" w:rsidRPr="00965D76" w:rsidRDefault="00C40442" w:rsidP="00C40442">
      <w:pPr>
        <w:pStyle w:val="SMLOdrka"/>
        <w:numPr>
          <w:ilvl w:val="1"/>
          <w:numId w:val="2"/>
        </w:numPr>
        <w:ind w:left="2410" w:hanging="425"/>
      </w:pPr>
      <w:r w:rsidRPr="00965D76">
        <w:t xml:space="preserve">ošetření vybraných ploch podle </w:t>
      </w:r>
      <w:r w:rsidR="00335CA1">
        <w:t>Harmonogramu čištění</w:t>
      </w:r>
      <w:r w:rsidR="00335CA1" w:rsidRPr="00965D76">
        <w:t xml:space="preserve"> </w:t>
      </w:r>
      <w:r w:rsidRPr="00965D76">
        <w:t>(</w:t>
      </w:r>
      <w:r w:rsidRPr="008732B6">
        <w:t xml:space="preserve">Příloha č. </w:t>
      </w:r>
      <w:r w:rsidR="00335CA1">
        <w:t>3</w:t>
      </w:r>
      <w:r w:rsidR="00335CA1" w:rsidRPr="0054469A">
        <w:t xml:space="preserve"> </w:t>
      </w:r>
      <w:r>
        <w:t>Smlouvy</w:t>
      </w:r>
      <w:r w:rsidRPr="00965D76">
        <w:t xml:space="preserve">) aplikací chemického postřiku </w:t>
      </w:r>
    </w:p>
    <w:p w14:paraId="0005AD19" w14:textId="277FD8E8" w:rsidR="00C40442" w:rsidRPr="008B6A3A" w:rsidRDefault="00C40442" w:rsidP="00C40442">
      <w:pPr>
        <w:pStyle w:val="SMLOdrka"/>
        <w:numPr>
          <w:ilvl w:val="1"/>
          <w:numId w:val="2"/>
        </w:numPr>
        <w:ind w:left="2410" w:hanging="425"/>
      </w:pPr>
      <w:r w:rsidRPr="00965D76">
        <w:t>4 aplikace v průběh roku; předpokládaný odstup mezi jednotlivými aplikacemi je 6 – 7 týdnů</w:t>
      </w:r>
      <w:r w:rsidRPr="008B6A3A">
        <w:t xml:space="preserve">, </w:t>
      </w:r>
      <w:r w:rsidRPr="00D930F5">
        <w:t xml:space="preserve">přičemž konkrétní odstup mezi aplikacemi </w:t>
      </w:r>
      <w:r w:rsidRPr="00D930F5">
        <w:lastRenderedPageBreak/>
        <w:t>bude zvolen Dodavatelem s ohledem na intenzitu růstu plevele a</w:t>
      </w:r>
      <w:r w:rsidR="007764DE" w:rsidRPr="00D930F5">
        <w:t> </w:t>
      </w:r>
      <w:r w:rsidRPr="00D930F5">
        <w:t>klimatické podmínky</w:t>
      </w:r>
    </w:p>
    <w:p w14:paraId="74CE46AF" w14:textId="77777777" w:rsidR="00C40442" w:rsidRPr="00965D76" w:rsidRDefault="00C40442" w:rsidP="00C40442">
      <w:pPr>
        <w:pStyle w:val="SMLOdrka"/>
        <w:numPr>
          <w:ilvl w:val="1"/>
          <w:numId w:val="2"/>
        </w:numPr>
        <w:ind w:left="2410" w:hanging="425"/>
      </w:pPr>
      <w:r w:rsidRPr="00965D76">
        <w:t>součástí každé aplikace je mechanické odstranění nadzemní části rostlin plevele vyšší než 15 cm</w:t>
      </w:r>
    </w:p>
    <w:p w14:paraId="287AA708" w14:textId="77777777" w:rsidR="00C40442" w:rsidRPr="00965D76" w:rsidRDefault="00C40442" w:rsidP="00C40442">
      <w:pPr>
        <w:pStyle w:val="PlohaX1"/>
      </w:pPr>
      <w:r w:rsidRPr="00965D76">
        <w:t>Obecné požadavky na Pravidelné čištění</w:t>
      </w:r>
    </w:p>
    <w:p w14:paraId="04669E20" w14:textId="77777777" w:rsidR="00C40442" w:rsidRDefault="00C40442" w:rsidP="00C40442">
      <w:pPr>
        <w:pStyle w:val="PlohaX11"/>
      </w:pPr>
      <w:bookmarkStart w:id="3" w:name="_Ref134539377"/>
      <w:r>
        <w:t>Pravidelné čištění bude prováděno:</w:t>
      </w:r>
      <w:bookmarkEnd w:id="3"/>
    </w:p>
    <w:p w14:paraId="6FCCD849" w14:textId="77777777" w:rsidR="00C40442" w:rsidRPr="00965D76" w:rsidRDefault="00C40442" w:rsidP="00C40442">
      <w:pPr>
        <w:pStyle w:val="SMLOdrka"/>
        <w:numPr>
          <w:ilvl w:val="0"/>
          <w:numId w:val="2"/>
        </w:numPr>
        <w:ind w:left="2126" w:hanging="425"/>
      </w:pPr>
      <w:r>
        <w:t>m</w:t>
      </w:r>
      <w:r w:rsidRPr="00965D76">
        <w:t>inimálně 3 zametací</w:t>
      </w:r>
      <w:r>
        <w:t>mi</w:t>
      </w:r>
      <w:r w:rsidRPr="00965D76">
        <w:t xml:space="preserve"> vozidl</w:t>
      </w:r>
      <w:r>
        <w:t>y</w:t>
      </w:r>
      <w:r w:rsidRPr="00965D76">
        <w:t xml:space="preserve"> o celkové hmotnosti nad 3,5 tuny, umožňující strojní sběr nečistot z povrchu komunikace</w:t>
      </w:r>
      <w:r>
        <w:t>;</w:t>
      </w:r>
    </w:p>
    <w:p w14:paraId="20925E3C" w14:textId="17580D2D" w:rsidR="00C40442" w:rsidRPr="00965D76" w:rsidRDefault="00C40442" w:rsidP="00C40442">
      <w:pPr>
        <w:pStyle w:val="SMLOdrka"/>
        <w:numPr>
          <w:ilvl w:val="0"/>
          <w:numId w:val="2"/>
        </w:numPr>
        <w:ind w:left="2126" w:hanging="425"/>
      </w:pPr>
      <w:r>
        <w:t>m</w:t>
      </w:r>
      <w:r w:rsidRPr="00965D76">
        <w:t>inimálně 3 zametací</w:t>
      </w:r>
      <w:r>
        <w:t>mi</w:t>
      </w:r>
      <w:r w:rsidRPr="00965D76">
        <w:t xml:space="preserve"> vozidl</w:t>
      </w:r>
      <w:r>
        <w:t>y</w:t>
      </w:r>
      <w:r w:rsidRPr="00965D76">
        <w:t xml:space="preserve"> o celkové hmotnosti každého vozidla do 3,5 tuny umožňující strojní sběr nečistot z povrchu komunikací o</w:t>
      </w:r>
      <w:r w:rsidR="007764DE">
        <w:t> </w:t>
      </w:r>
      <w:r w:rsidRPr="00965D76">
        <w:t>maximální šíři záběru metení 2,3 m</w:t>
      </w:r>
      <w:r>
        <w:t>;</w:t>
      </w:r>
    </w:p>
    <w:p w14:paraId="2A35E510" w14:textId="1CA77816" w:rsidR="00C40442" w:rsidRPr="00965D76" w:rsidRDefault="00C40442" w:rsidP="00C40442">
      <w:pPr>
        <w:pStyle w:val="SMLOdrka"/>
        <w:numPr>
          <w:ilvl w:val="0"/>
          <w:numId w:val="2"/>
        </w:numPr>
        <w:ind w:left="2126" w:hanging="425"/>
      </w:pPr>
      <w:r>
        <w:t xml:space="preserve">minimálně </w:t>
      </w:r>
      <w:r w:rsidRPr="0089663C">
        <w:t>4 z</w:t>
      </w:r>
      <w:r w:rsidRPr="00965D76">
        <w:t>ametací</w:t>
      </w:r>
      <w:r>
        <w:t>mi</w:t>
      </w:r>
      <w:r w:rsidRPr="00965D76">
        <w:t xml:space="preserve"> vozidl</w:t>
      </w:r>
      <w:r>
        <w:t>y</w:t>
      </w:r>
      <w:r w:rsidRPr="00965D76">
        <w:t xml:space="preserve"> o celkové hmotnosti každého vozidla do 3,5 tuny umožňující strojní sběr nečistot z povrchu komunikací o</w:t>
      </w:r>
      <w:r w:rsidR="007764DE">
        <w:t> </w:t>
      </w:r>
      <w:r w:rsidRPr="00965D76">
        <w:t>maximální šíři záběru metení 1,3 m</w:t>
      </w:r>
      <w:r>
        <w:t>;</w:t>
      </w:r>
    </w:p>
    <w:p w14:paraId="70A1524E" w14:textId="77777777" w:rsidR="00C40442" w:rsidRPr="00965D76" w:rsidRDefault="00C40442" w:rsidP="00C40442">
      <w:pPr>
        <w:pStyle w:val="SMLOdrka"/>
        <w:numPr>
          <w:ilvl w:val="0"/>
          <w:numId w:val="2"/>
        </w:numPr>
        <w:ind w:left="2126" w:hanging="425"/>
      </w:pPr>
      <w:r>
        <w:t>m</w:t>
      </w:r>
      <w:r w:rsidRPr="00965D76">
        <w:t>inimálně 2 vysávací</w:t>
      </w:r>
      <w:r>
        <w:t>mi</w:t>
      </w:r>
      <w:r w:rsidRPr="00965D76">
        <w:t xml:space="preserve"> zařízení</w:t>
      </w:r>
      <w:r>
        <w:t>mi</w:t>
      </w:r>
      <w:r w:rsidRPr="00965D76">
        <w:t xml:space="preserve"> na exkrementy a drobný odpad z</w:t>
      </w:r>
      <w:r>
        <w:t> </w:t>
      </w:r>
      <w:r w:rsidRPr="00965D76">
        <w:t>chodníků</w:t>
      </w:r>
      <w:r>
        <w:t>;</w:t>
      </w:r>
    </w:p>
    <w:p w14:paraId="77DF5CB7" w14:textId="77777777" w:rsidR="00C40442" w:rsidRPr="00965D76" w:rsidRDefault="00C40442" w:rsidP="00C40442">
      <w:pPr>
        <w:pStyle w:val="SMLOdrka"/>
        <w:numPr>
          <w:ilvl w:val="0"/>
          <w:numId w:val="2"/>
        </w:numPr>
        <w:ind w:left="2126" w:hanging="425"/>
      </w:pPr>
      <w:r>
        <w:t>m</w:t>
      </w:r>
      <w:r w:rsidRPr="00965D76">
        <w:t>inimálně 2 výkonn</w:t>
      </w:r>
      <w:r>
        <w:t>ými</w:t>
      </w:r>
      <w:r w:rsidRPr="00965D76">
        <w:t xml:space="preserve"> vysávací</w:t>
      </w:r>
      <w:r>
        <w:t>mi</w:t>
      </w:r>
      <w:r w:rsidRPr="00965D76">
        <w:t xml:space="preserve"> zařízení</w:t>
      </w:r>
      <w:r>
        <w:t>mi</w:t>
      </w:r>
      <w:r w:rsidRPr="00965D76">
        <w:t xml:space="preserve"> umožňující vysávání nečistot z dlážděných povrchů</w:t>
      </w:r>
      <w:r>
        <w:t>;</w:t>
      </w:r>
    </w:p>
    <w:p w14:paraId="4EF4C55A" w14:textId="77777777" w:rsidR="00C40442" w:rsidRPr="00965D76" w:rsidRDefault="00C40442" w:rsidP="00C40442">
      <w:pPr>
        <w:pStyle w:val="SMLOdrka"/>
        <w:numPr>
          <w:ilvl w:val="0"/>
          <w:numId w:val="2"/>
        </w:numPr>
        <w:ind w:left="2126" w:hanging="425"/>
      </w:pPr>
      <w:r>
        <w:t>m</w:t>
      </w:r>
      <w:r w:rsidRPr="00965D76">
        <w:t xml:space="preserve">inimálně </w:t>
      </w:r>
      <w:r w:rsidRPr="0089663C">
        <w:t>2</w:t>
      </w:r>
      <w:r w:rsidRPr="00965D76">
        <w:t xml:space="preserve"> cistern</w:t>
      </w:r>
      <w:r>
        <w:t>ou</w:t>
      </w:r>
      <w:r w:rsidRPr="00965D76">
        <w:t xml:space="preserve"> s kropicí lištou (kropicí vůz) umožňující tlakové očištění komunikací</w:t>
      </w:r>
      <w:r>
        <w:t>;</w:t>
      </w:r>
    </w:p>
    <w:p w14:paraId="1F43E4B0" w14:textId="77777777" w:rsidR="00C40442" w:rsidRDefault="00C40442" w:rsidP="00C40442">
      <w:pPr>
        <w:pStyle w:val="SMLOdrka"/>
        <w:numPr>
          <w:ilvl w:val="0"/>
          <w:numId w:val="2"/>
        </w:numPr>
        <w:ind w:left="2126" w:hanging="425"/>
      </w:pPr>
      <w:r>
        <w:t>m</w:t>
      </w:r>
      <w:r w:rsidRPr="00965D76">
        <w:t>inimálně 1 cistern</w:t>
      </w:r>
      <w:r>
        <w:t>ou</w:t>
      </w:r>
      <w:r w:rsidRPr="00965D76">
        <w:t xml:space="preserve"> s kropicí lištou (malý kropicí vůz) umožňující tlakové očištění chodníků.</w:t>
      </w:r>
    </w:p>
    <w:p w14:paraId="0AA9095C" w14:textId="1AAAA7C0" w:rsidR="00C40442" w:rsidRPr="00640D9C" w:rsidRDefault="00C40442" w:rsidP="00C40442">
      <w:pPr>
        <w:pStyle w:val="PlohaX11"/>
        <w:rPr>
          <w:u w:val="none"/>
        </w:rPr>
      </w:pPr>
      <w:r w:rsidRPr="00640D9C">
        <w:rPr>
          <w:u w:val="none"/>
        </w:rPr>
        <w:t xml:space="preserve">Dodavatel je povinen v rámci činností Pravidelného čištění zajistit odvoz </w:t>
      </w:r>
      <w:r>
        <w:rPr>
          <w:u w:val="none"/>
        </w:rPr>
        <w:t>a</w:t>
      </w:r>
      <w:r w:rsidR="007764DE">
        <w:rPr>
          <w:u w:val="none"/>
        </w:rPr>
        <w:t> </w:t>
      </w:r>
      <w:r>
        <w:rPr>
          <w:u w:val="none"/>
        </w:rPr>
        <w:t xml:space="preserve">likvidaci </w:t>
      </w:r>
      <w:r w:rsidRPr="00640D9C">
        <w:rPr>
          <w:u w:val="none"/>
        </w:rPr>
        <w:t>smetků z přís</w:t>
      </w:r>
      <w:r>
        <w:rPr>
          <w:u w:val="none"/>
        </w:rPr>
        <w:t>lušných ploch, nejpozději v týž</w:t>
      </w:r>
      <w:r w:rsidRPr="00640D9C">
        <w:rPr>
          <w:u w:val="none"/>
        </w:rPr>
        <w:t xml:space="preserve"> den.</w:t>
      </w:r>
    </w:p>
    <w:p w14:paraId="11D8C499" w14:textId="08DCC296" w:rsidR="00C40442" w:rsidRPr="00640D9C" w:rsidRDefault="00C40442" w:rsidP="00C40442">
      <w:pPr>
        <w:pStyle w:val="PlohaX11"/>
        <w:rPr>
          <w:u w:val="none"/>
        </w:rPr>
      </w:pPr>
      <w:r w:rsidRPr="00640D9C">
        <w:rPr>
          <w:u w:val="none"/>
        </w:rPr>
        <w:t>Dodavatel je povinen neprodleně oznamovat Objednateli místa na</w:t>
      </w:r>
      <w:r w:rsidR="007764DE">
        <w:rPr>
          <w:u w:val="none"/>
        </w:rPr>
        <w:t> </w:t>
      </w:r>
      <w:r w:rsidRPr="00640D9C">
        <w:rPr>
          <w:u w:val="none"/>
        </w:rPr>
        <w:t>pozemních komunikacích, na nichž nelze dlouhodobě provádět činnosti Pravidelného čištění (např. značně přerůstající keře do vozovky, trvale odstavená nepojízdná vozidla, špatný stavebně – technický stav komunikace apod.).</w:t>
      </w:r>
    </w:p>
    <w:p w14:paraId="43FAE192" w14:textId="312A0568" w:rsidR="00C40442" w:rsidRPr="00640D9C" w:rsidRDefault="00C40442" w:rsidP="00C40442">
      <w:pPr>
        <w:pStyle w:val="PlohaX11"/>
        <w:rPr>
          <w:u w:val="none"/>
        </w:rPr>
      </w:pPr>
      <w:r w:rsidRPr="00640D9C">
        <w:rPr>
          <w:u w:val="none"/>
        </w:rPr>
        <w:t>Dodavatel je povinen neprodleně oznamovat Objednateli místa na</w:t>
      </w:r>
      <w:r w:rsidR="007764DE">
        <w:rPr>
          <w:u w:val="none"/>
        </w:rPr>
        <w:t> </w:t>
      </w:r>
      <w:r w:rsidRPr="00640D9C">
        <w:rPr>
          <w:u w:val="none"/>
        </w:rPr>
        <w:t>pozemních komunikacích, jejichž údržbu nelze zajistit v rámci Pravidelného čištění.</w:t>
      </w:r>
    </w:p>
    <w:p w14:paraId="0AAC7C87" w14:textId="77777777" w:rsidR="00C40442" w:rsidRPr="00640D9C" w:rsidRDefault="00C40442" w:rsidP="00C40442">
      <w:pPr>
        <w:pStyle w:val="PlohaX11"/>
        <w:rPr>
          <w:u w:val="none"/>
        </w:rPr>
      </w:pPr>
      <w:r w:rsidRPr="00640D9C">
        <w:rPr>
          <w:u w:val="none"/>
        </w:rPr>
        <w:t>Dodavatel je povinen řádně označit příslušnou pozemní komunikaci přechodným dopravním značením a výstražnými prvky, aby zajistil bezpečnost svých pracovníků a účastníků silničního provozu. Vyžaduje-li činnosti Pravidelného čištění, zejm. blokové čištění, omezení stání na příslušné pozemní komunikaci, je Dodavatel povinen označit příslušné pozemní komunikace odpovídajícím přechodným dopravním značením minimálně 7 dní předem.</w:t>
      </w:r>
    </w:p>
    <w:p w14:paraId="1631FC65" w14:textId="77777777" w:rsidR="00C40442" w:rsidRPr="00E73A66" w:rsidRDefault="00C40442" w:rsidP="00C40442">
      <w:pPr>
        <w:pStyle w:val="PlohaX11"/>
        <w:rPr>
          <w:u w:val="none"/>
        </w:rPr>
      </w:pPr>
      <w:r w:rsidRPr="0089663C">
        <w:rPr>
          <w:u w:val="none"/>
        </w:rPr>
        <w:t xml:space="preserve">Dodavatel je povinen vždy nejpozději do konce měsíce března předložit Objednateli atest chemických prostředků, které zamýšlí užít pro účely Pravidelného čištění (zejm. chemického čištění a ošetření plevele) </w:t>
      </w:r>
      <w:r w:rsidRPr="0089663C">
        <w:rPr>
          <w:u w:val="none"/>
        </w:rPr>
        <w:lastRenderedPageBreak/>
        <w:t>v příslušné sezoně, prokazující jejich nezávadnost z hlediska životního prostředí a dalších požadavků právních předpisů.</w:t>
      </w:r>
    </w:p>
    <w:p w14:paraId="16AC6EC2" w14:textId="77777777" w:rsidR="00C40442" w:rsidRPr="00965D76" w:rsidRDefault="00C40442" w:rsidP="00C40442">
      <w:pPr>
        <w:pStyle w:val="PlohaX1"/>
      </w:pPr>
      <w:r>
        <w:t>Časový rozvrh a četnost služeb Pravidelného čištění</w:t>
      </w:r>
    </w:p>
    <w:p w14:paraId="7021C790" w14:textId="6D89E95D" w:rsidR="00C40442" w:rsidRPr="00965D76" w:rsidRDefault="00C40442" w:rsidP="00C40442">
      <w:pPr>
        <w:pStyle w:val="AnNormal"/>
        <w:ind w:left="851"/>
      </w:pPr>
      <w:r w:rsidRPr="00965D76">
        <w:t>Činnosti Pravidelného čištění budou prováděny dle harmonogramu nebo údaji o</w:t>
      </w:r>
      <w:r w:rsidR="007764DE">
        <w:t> </w:t>
      </w:r>
      <w:r w:rsidRPr="00965D76">
        <w:t xml:space="preserve">četnosti dílčích úkonů dle </w:t>
      </w:r>
      <w:r w:rsidRPr="00640D9C">
        <w:t xml:space="preserve">Přílohy č. </w:t>
      </w:r>
      <w:r>
        <w:t>3</w:t>
      </w:r>
      <w:r w:rsidRPr="0054469A">
        <w:t xml:space="preserve"> </w:t>
      </w:r>
      <w:r>
        <w:t>Smlouvy.</w:t>
      </w:r>
    </w:p>
    <w:p w14:paraId="5AF1DD44" w14:textId="77777777" w:rsidR="00C40442" w:rsidRPr="00965D76" w:rsidRDefault="00C40442" w:rsidP="00C40442">
      <w:pPr>
        <w:pStyle w:val="PlohaX1"/>
      </w:pPr>
      <w:r w:rsidRPr="00965D76">
        <w:t xml:space="preserve">Seznam pozemních komunikací, které jsou předmětem služeb </w:t>
      </w:r>
      <w:r>
        <w:t xml:space="preserve">Pravidelného </w:t>
      </w:r>
      <w:r w:rsidRPr="00965D76">
        <w:t>čištění</w:t>
      </w:r>
    </w:p>
    <w:p w14:paraId="0BC26095" w14:textId="77777777" w:rsidR="00C40442" w:rsidRPr="00965D76" w:rsidRDefault="00C40442" w:rsidP="00C40442">
      <w:pPr>
        <w:pStyle w:val="AnNormal"/>
        <w:ind w:left="851"/>
        <w:rPr>
          <w:u w:val="single"/>
        </w:rPr>
      </w:pPr>
      <w:r w:rsidRPr="00965D76">
        <w:t xml:space="preserve">Činnosti Pravidelného čištění budou poskytovány na pozemních komunikacích dle </w:t>
      </w:r>
      <w:r w:rsidRPr="008732B6">
        <w:t>Příloh</w:t>
      </w:r>
      <w:r>
        <w:t>y</w:t>
      </w:r>
      <w:r w:rsidRPr="008732B6">
        <w:t xml:space="preserve"> č. 5</w:t>
      </w:r>
      <w:r w:rsidRPr="0054469A">
        <w:t xml:space="preserve"> </w:t>
      </w:r>
      <w:r>
        <w:t>Smlouvy</w:t>
      </w:r>
      <w:r w:rsidRPr="00965D76">
        <w:t>.</w:t>
      </w:r>
    </w:p>
    <w:p w14:paraId="3AFFF6AA" w14:textId="77777777" w:rsidR="00C40442" w:rsidRPr="00965D76" w:rsidRDefault="00C40442" w:rsidP="00C40442">
      <w:pPr>
        <w:pStyle w:val="PlohaX"/>
      </w:pPr>
      <w:bookmarkStart w:id="4" w:name="B"/>
      <w:bookmarkStart w:id="5" w:name="_Ref134534939"/>
      <w:bookmarkEnd w:id="4"/>
      <w:r w:rsidRPr="00965D76">
        <w:t>zimní údržba</w:t>
      </w:r>
      <w:bookmarkEnd w:id="5"/>
    </w:p>
    <w:p w14:paraId="08A6BCFD" w14:textId="77777777" w:rsidR="00C40442" w:rsidRPr="00965D76" w:rsidRDefault="00C40442" w:rsidP="00C40442">
      <w:pPr>
        <w:pStyle w:val="PlohaX1"/>
      </w:pPr>
      <w:bookmarkStart w:id="6" w:name="_Ref134534941"/>
      <w:r w:rsidRPr="00965D76">
        <w:t xml:space="preserve">Vymezení činností v rámci </w:t>
      </w:r>
      <w:r>
        <w:t>Z</w:t>
      </w:r>
      <w:r w:rsidRPr="00965D76">
        <w:t>imní údržby</w:t>
      </w:r>
      <w:bookmarkEnd w:id="6"/>
    </w:p>
    <w:p w14:paraId="7FACF898" w14:textId="77777777" w:rsidR="00C40442" w:rsidRPr="00965D76" w:rsidRDefault="00C40442" w:rsidP="00C40442">
      <w:pPr>
        <w:pStyle w:val="PlohaX11"/>
        <w:rPr>
          <w:rFonts w:cstheme="minorBidi"/>
        </w:rPr>
      </w:pPr>
      <w:r w:rsidRPr="00965D76">
        <w:t>Nepřetržité držení pohotovosti v období 1. 11. – 31.3.</w:t>
      </w:r>
    </w:p>
    <w:p w14:paraId="29C9D263" w14:textId="77777777" w:rsidR="00C40442" w:rsidRPr="00965D76" w:rsidRDefault="00C40442" w:rsidP="00C40442">
      <w:pPr>
        <w:pStyle w:val="SMLOdrka"/>
        <w:numPr>
          <w:ilvl w:val="0"/>
          <w:numId w:val="2"/>
        </w:numPr>
        <w:ind w:left="2126" w:hanging="425"/>
      </w:pPr>
      <w:r w:rsidRPr="00965D76">
        <w:t>pravidelné denní kontroly sjízdnosti místní komunikace</w:t>
      </w:r>
    </w:p>
    <w:p w14:paraId="3E98DA7C" w14:textId="77777777" w:rsidR="00C40442" w:rsidRPr="00965D76" w:rsidRDefault="00C40442" w:rsidP="00C40442">
      <w:pPr>
        <w:pStyle w:val="SMLOdrka"/>
        <w:numPr>
          <w:ilvl w:val="0"/>
          <w:numId w:val="2"/>
        </w:numPr>
        <w:ind w:left="2126" w:hanging="425"/>
      </w:pPr>
      <w:r w:rsidRPr="00965D76">
        <w:t xml:space="preserve">zajištění </w:t>
      </w:r>
      <w:r>
        <w:t xml:space="preserve">dispečerské služby a </w:t>
      </w:r>
      <w:r w:rsidRPr="00965D76">
        <w:t>dostatečného počtu pracovníků, strojní techniky a posypového materiálu 24 hodin denně</w:t>
      </w:r>
    </w:p>
    <w:p w14:paraId="09029B92" w14:textId="340CC67D" w:rsidR="00C40442" w:rsidRPr="00965D76" w:rsidRDefault="00C40442" w:rsidP="00C40442">
      <w:pPr>
        <w:pStyle w:val="SMLOdrka"/>
        <w:numPr>
          <w:ilvl w:val="0"/>
          <w:numId w:val="2"/>
        </w:numPr>
        <w:ind w:left="2126" w:hanging="425"/>
      </w:pPr>
      <w:r w:rsidRPr="00965D76">
        <w:t xml:space="preserve">denní předávání protokolů </w:t>
      </w:r>
      <w:r w:rsidRPr="00D930F5">
        <w:t>do 12:00</w:t>
      </w:r>
      <w:r w:rsidRPr="00965D76">
        <w:t xml:space="preserve"> o výkonech během </w:t>
      </w:r>
      <w:r>
        <w:t>Z</w:t>
      </w:r>
      <w:r w:rsidRPr="00965D76">
        <w:t>imní údržby komunikací za předcházející den</w:t>
      </w:r>
      <w:r w:rsidR="005F196A">
        <w:t xml:space="preserve"> (</w:t>
      </w:r>
      <w:r w:rsidR="00F7686D">
        <w:t>čl</w:t>
      </w:r>
      <w:r w:rsidR="005F196A">
        <w:t xml:space="preserve">. </w:t>
      </w:r>
      <w:r w:rsidR="005F196A">
        <w:fldChar w:fldCharType="begin"/>
      </w:r>
      <w:r w:rsidR="005F196A">
        <w:instrText xml:space="preserve"> REF _Ref135744239 \r \h </w:instrText>
      </w:r>
      <w:r w:rsidR="005F196A">
        <w:fldChar w:fldCharType="separate"/>
      </w:r>
      <w:r w:rsidR="005F196A">
        <w:t>B.7</w:t>
      </w:r>
      <w:r w:rsidR="005F196A">
        <w:fldChar w:fldCharType="end"/>
      </w:r>
      <w:r w:rsidR="007764DE">
        <w:t>.</w:t>
      </w:r>
      <w:r w:rsidR="005F196A">
        <w:t xml:space="preserve"> této Přílohy)</w:t>
      </w:r>
    </w:p>
    <w:p w14:paraId="4416DF52" w14:textId="77777777" w:rsidR="00C40442" w:rsidRPr="00965D76" w:rsidRDefault="00C40442" w:rsidP="00C40442">
      <w:pPr>
        <w:pStyle w:val="SMLOdrka"/>
        <w:numPr>
          <w:ilvl w:val="0"/>
          <w:numId w:val="2"/>
        </w:numPr>
        <w:ind w:left="2126" w:hanging="425"/>
      </w:pPr>
      <w:r w:rsidRPr="00965D76">
        <w:t xml:space="preserve">kontrola, oprava a doplnění poškozených nebo chybějících informativních tabulek „začátek chemického posypu“ a „konec chemického posypu“ v blízkosti železničních přejezdů na místních komunikacích </w:t>
      </w:r>
    </w:p>
    <w:p w14:paraId="3C8217DE" w14:textId="77777777" w:rsidR="00C40442" w:rsidRPr="00965D76" w:rsidRDefault="00C40442" w:rsidP="00C40442">
      <w:pPr>
        <w:pStyle w:val="SMLOdrka"/>
        <w:numPr>
          <w:ilvl w:val="0"/>
          <w:numId w:val="2"/>
        </w:numPr>
        <w:ind w:left="2126" w:hanging="425"/>
      </w:pPr>
      <w:r w:rsidRPr="00965D76">
        <w:t>kontrola, oprava a doplnění poškozených nebo chybějících informativních tabulek „tato komunikace se v zimě neudržuje“ u komunikací určených nařízením Objednatele jako neudržované</w:t>
      </w:r>
    </w:p>
    <w:p w14:paraId="65DA79A3" w14:textId="77777777" w:rsidR="00C40442" w:rsidRPr="00D930F5" w:rsidRDefault="00C40442" w:rsidP="00C40442">
      <w:pPr>
        <w:pStyle w:val="SMLOdrka"/>
        <w:numPr>
          <w:ilvl w:val="0"/>
          <w:numId w:val="2"/>
        </w:numPr>
        <w:ind w:left="2126" w:hanging="425"/>
        <w:rPr>
          <w:rFonts w:asciiTheme="minorHAnsi" w:hAnsiTheme="minorHAnsi"/>
          <w:color w:val="000000" w:themeColor="text1"/>
        </w:rPr>
      </w:pPr>
      <w:r w:rsidRPr="00D930F5">
        <w:t>zajištění, aby od zjištění závady sjízdnosti nebo schůdnosti pozemní komunikace, která je zahrnuta v seznamu pozemních komunikacích, které jsou předmětem Zimní údržby, a počátkem poskytování činnosti Zimní údržby na místě (tj. na příslušné pozemní komunikaci), která má svou povahou zmírnit závadu ve sjízdnosti či schůdnosti (např. strojní ošetření vozovky), neuplynulo více jak 30 minut</w:t>
      </w:r>
    </w:p>
    <w:p w14:paraId="06FAE373" w14:textId="77777777" w:rsidR="00C40442" w:rsidRPr="00D930F5" w:rsidRDefault="00C40442" w:rsidP="00C40442">
      <w:pPr>
        <w:pStyle w:val="SMLOdrka"/>
        <w:numPr>
          <w:ilvl w:val="0"/>
          <w:numId w:val="2"/>
        </w:numPr>
        <w:ind w:left="2126" w:hanging="425"/>
      </w:pPr>
      <w:r w:rsidRPr="00D930F5">
        <w:t>nepřetržité sledování vývoje povětrnostních podmínek a výstrah Českého hydrometeorologického ústavu</w:t>
      </w:r>
    </w:p>
    <w:p w14:paraId="61F4777C" w14:textId="77777777" w:rsidR="00C40442" w:rsidRPr="00965D76" w:rsidRDefault="00C40442" w:rsidP="00C40442">
      <w:pPr>
        <w:pStyle w:val="PlohaX11"/>
      </w:pPr>
      <w:r w:rsidRPr="00965D76">
        <w:t xml:space="preserve">Strojní ošetření vozovek </w:t>
      </w:r>
    </w:p>
    <w:p w14:paraId="7A98BF89" w14:textId="77777777" w:rsidR="00C40442" w:rsidRPr="00965D76" w:rsidRDefault="00C40442" w:rsidP="00C40442">
      <w:pPr>
        <w:pStyle w:val="SMLOdrka"/>
        <w:numPr>
          <w:ilvl w:val="0"/>
          <w:numId w:val="2"/>
        </w:numPr>
        <w:ind w:left="2126" w:hanging="425"/>
      </w:pPr>
      <w:r w:rsidRPr="00965D76">
        <w:t>plužením</w:t>
      </w:r>
    </w:p>
    <w:p w14:paraId="50F8F5C3" w14:textId="77777777" w:rsidR="00C40442" w:rsidRPr="00965D76" w:rsidRDefault="00C40442" w:rsidP="00C40442">
      <w:pPr>
        <w:pStyle w:val="SMLOdrka"/>
        <w:numPr>
          <w:ilvl w:val="0"/>
          <w:numId w:val="2"/>
        </w:numPr>
        <w:ind w:left="2126" w:hanging="425"/>
      </w:pPr>
      <w:r w:rsidRPr="00965D76">
        <w:t>plužením a chemickým posypem</w:t>
      </w:r>
    </w:p>
    <w:p w14:paraId="79F91194" w14:textId="77777777" w:rsidR="00C40442" w:rsidRPr="00965D76" w:rsidRDefault="00C40442" w:rsidP="00C40442">
      <w:pPr>
        <w:pStyle w:val="SMLOdrka"/>
        <w:numPr>
          <w:ilvl w:val="0"/>
          <w:numId w:val="2"/>
        </w:numPr>
        <w:ind w:left="2126" w:hanging="425"/>
      </w:pPr>
      <w:r w:rsidRPr="00965D76">
        <w:t>plužením a inertním posypem</w:t>
      </w:r>
    </w:p>
    <w:p w14:paraId="63244F81" w14:textId="77777777" w:rsidR="00C40442" w:rsidRPr="00965D76" w:rsidRDefault="00C40442" w:rsidP="00C40442">
      <w:pPr>
        <w:pStyle w:val="PlohaX11"/>
      </w:pPr>
      <w:r w:rsidRPr="00965D76">
        <w:t xml:space="preserve">Strojní ošetření chodníků </w:t>
      </w:r>
    </w:p>
    <w:p w14:paraId="030AE1B5" w14:textId="77777777" w:rsidR="00C40442" w:rsidRPr="00965D76" w:rsidRDefault="00C40442" w:rsidP="00C40442">
      <w:pPr>
        <w:pStyle w:val="SMLOdrka"/>
        <w:numPr>
          <w:ilvl w:val="0"/>
          <w:numId w:val="2"/>
        </w:numPr>
        <w:ind w:left="2126" w:hanging="425"/>
      </w:pPr>
      <w:r w:rsidRPr="00965D76">
        <w:t>plužením</w:t>
      </w:r>
    </w:p>
    <w:p w14:paraId="53818810" w14:textId="77777777" w:rsidR="00C40442" w:rsidRPr="00965D76" w:rsidRDefault="00C40442" w:rsidP="00C40442">
      <w:pPr>
        <w:pStyle w:val="SMLOdrka"/>
        <w:numPr>
          <w:ilvl w:val="0"/>
          <w:numId w:val="2"/>
        </w:numPr>
        <w:ind w:left="2126" w:hanging="425"/>
      </w:pPr>
      <w:r w:rsidRPr="00965D76">
        <w:t>plužením a chemickým posypem</w:t>
      </w:r>
    </w:p>
    <w:p w14:paraId="2B4DA735" w14:textId="77777777" w:rsidR="00C40442" w:rsidRDefault="00C40442" w:rsidP="00C40442">
      <w:pPr>
        <w:pStyle w:val="SMLOdrka"/>
        <w:numPr>
          <w:ilvl w:val="0"/>
          <w:numId w:val="2"/>
        </w:numPr>
        <w:ind w:left="2126" w:hanging="425"/>
      </w:pPr>
      <w:r w:rsidRPr="00965D76">
        <w:t>plužením a inertním posypem</w:t>
      </w:r>
    </w:p>
    <w:p w14:paraId="28E3E744" w14:textId="1C47C371" w:rsidR="00C63643" w:rsidRPr="00965D76" w:rsidRDefault="00C63643" w:rsidP="00C40442">
      <w:pPr>
        <w:pStyle w:val="SMLOdrka"/>
        <w:numPr>
          <w:ilvl w:val="0"/>
          <w:numId w:val="2"/>
        </w:numPr>
        <w:ind w:left="2126" w:hanging="425"/>
      </w:pPr>
      <w:r>
        <w:lastRenderedPageBreak/>
        <w:t>ošetření ploch chodníků bude provedeno do 12 h od spadu sněhu</w:t>
      </w:r>
    </w:p>
    <w:p w14:paraId="5D145B1E" w14:textId="77777777" w:rsidR="00C40442" w:rsidRPr="00965D76" w:rsidRDefault="00C40442" w:rsidP="00C40442">
      <w:pPr>
        <w:pStyle w:val="PlohaX11"/>
      </w:pPr>
      <w:r w:rsidRPr="00965D76">
        <w:t>Ruční ošetření chodníků a parkových cest</w:t>
      </w:r>
    </w:p>
    <w:p w14:paraId="70F876F2" w14:textId="77777777" w:rsidR="00C40442" w:rsidRPr="00965D76" w:rsidRDefault="00C40442" w:rsidP="00C40442">
      <w:pPr>
        <w:pStyle w:val="SMLOdrka"/>
        <w:numPr>
          <w:ilvl w:val="0"/>
          <w:numId w:val="8"/>
        </w:numPr>
        <w:ind w:left="2127" w:hanging="426"/>
      </w:pPr>
      <w:r w:rsidRPr="00965D76">
        <w:t>s chemickým posypem</w:t>
      </w:r>
    </w:p>
    <w:p w14:paraId="06F81515" w14:textId="77777777" w:rsidR="00C40442" w:rsidRPr="00965D76" w:rsidRDefault="00C40442" w:rsidP="00C40442">
      <w:pPr>
        <w:pStyle w:val="SMLOdrka"/>
        <w:numPr>
          <w:ilvl w:val="1"/>
          <w:numId w:val="2"/>
        </w:numPr>
        <w:ind w:left="2552" w:hanging="425"/>
      </w:pPr>
      <w:r w:rsidRPr="00965D76">
        <w:t>odstranění sněhu a náledí v šíři 1 m a ošetření povrchu chemickým posypem</w:t>
      </w:r>
    </w:p>
    <w:p w14:paraId="764D8125" w14:textId="77777777" w:rsidR="00C40442" w:rsidRPr="00965D76" w:rsidRDefault="00C40442" w:rsidP="00C40442">
      <w:pPr>
        <w:pStyle w:val="SMLOdrka"/>
        <w:numPr>
          <w:ilvl w:val="0"/>
          <w:numId w:val="8"/>
        </w:numPr>
        <w:ind w:left="2127" w:hanging="491"/>
      </w:pPr>
      <w:r w:rsidRPr="00965D76">
        <w:t>s inertním posypem</w:t>
      </w:r>
    </w:p>
    <w:p w14:paraId="16606354" w14:textId="77777777" w:rsidR="00C40442" w:rsidRDefault="00C40442" w:rsidP="00C40442">
      <w:pPr>
        <w:pStyle w:val="SMLOdrka"/>
        <w:numPr>
          <w:ilvl w:val="1"/>
          <w:numId w:val="2"/>
        </w:numPr>
        <w:ind w:left="2552" w:hanging="425"/>
      </w:pPr>
      <w:r w:rsidRPr="00965D76">
        <w:t>odstranění sněhu a náledí v šíři 1 m a ošetření povrchu inertním posypem</w:t>
      </w:r>
    </w:p>
    <w:p w14:paraId="4B9EE362" w14:textId="0D46D6D6" w:rsidR="00C63643" w:rsidRPr="00965D76" w:rsidRDefault="00C63643" w:rsidP="007764DE">
      <w:pPr>
        <w:pStyle w:val="SMLOdrka"/>
        <w:numPr>
          <w:ilvl w:val="1"/>
          <w:numId w:val="2"/>
        </w:numPr>
        <w:ind w:left="2552" w:hanging="425"/>
      </w:pPr>
      <w:r>
        <w:t>ošetření ploch chodníků bude provedeno do 12 h od spadu sněhu</w:t>
      </w:r>
    </w:p>
    <w:p w14:paraId="0ACF3CCD" w14:textId="77777777" w:rsidR="00C40442" w:rsidRPr="00965D76" w:rsidRDefault="00C40442" w:rsidP="00C40442">
      <w:pPr>
        <w:pStyle w:val="PlohaX11"/>
      </w:pPr>
      <w:r w:rsidRPr="00965D76">
        <w:t xml:space="preserve">Ruční ošetření schodišť a jiných ploch </w:t>
      </w:r>
    </w:p>
    <w:p w14:paraId="4B5C2930" w14:textId="77777777" w:rsidR="00C40442" w:rsidRPr="00965D76" w:rsidRDefault="00C40442" w:rsidP="00C40442">
      <w:pPr>
        <w:pStyle w:val="SMLOdrka"/>
        <w:numPr>
          <w:ilvl w:val="0"/>
          <w:numId w:val="9"/>
        </w:numPr>
        <w:ind w:left="2127" w:hanging="491"/>
      </w:pPr>
      <w:r w:rsidRPr="00965D76">
        <w:t>s chemickým posypem</w:t>
      </w:r>
    </w:p>
    <w:p w14:paraId="29A4F06E" w14:textId="77777777" w:rsidR="00C40442" w:rsidRPr="00965D76" w:rsidRDefault="00C40442" w:rsidP="00C40442">
      <w:pPr>
        <w:pStyle w:val="SMLOdrka"/>
        <w:numPr>
          <w:ilvl w:val="1"/>
          <w:numId w:val="2"/>
        </w:numPr>
        <w:ind w:left="2552" w:hanging="425"/>
      </w:pPr>
      <w:r w:rsidRPr="00965D76">
        <w:t>odstranění sněhu a náledí a ošetření povrchu chemickým posypem</w:t>
      </w:r>
    </w:p>
    <w:p w14:paraId="37A86535" w14:textId="77777777" w:rsidR="00C40442" w:rsidRPr="00965D76" w:rsidRDefault="00C40442" w:rsidP="00C40442">
      <w:pPr>
        <w:pStyle w:val="SMLOdrka"/>
        <w:numPr>
          <w:ilvl w:val="0"/>
          <w:numId w:val="9"/>
        </w:numPr>
        <w:ind w:left="2127" w:hanging="491"/>
      </w:pPr>
      <w:r w:rsidRPr="00965D76">
        <w:t>s inertním posypem</w:t>
      </w:r>
    </w:p>
    <w:p w14:paraId="523F7367" w14:textId="77777777" w:rsidR="00C40442" w:rsidRDefault="00C40442" w:rsidP="00C40442">
      <w:pPr>
        <w:pStyle w:val="SMLOdrka"/>
        <w:numPr>
          <w:ilvl w:val="1"/>
          <w:numId w:val="2"/>
        </w:numPr>
        <w:ind w:left="2552" w:hanging="425"/>
      </w:pPr>
      <w:r w:rsidRPr="00965D76">
        <w:t>odstranění sněhu a náledí a ošetření povrchu inertním posypem</w:t>
      </w:r>
    </w:p>
    <w:p w14:paraId="673B0564" w14:textId="77777777" w:rsidR="00C40442" w:rsidRPr="00965D76" w:rsidRDefault="00C40442" w:rsidP="00C40442">
      <w:pPr>
        <w:pStyle w:val="PlohaX11"/>
      </w:pPr>
      <w:r w:rsidRPr="00965D76">
        <w:t>Ruční ošetření nástupních ploch zastávek MHD</w:t>
      </w:r>
    </w:p>
    <w:p w14:paraId="5E4AB866" w14:textId="77777777" w:rsidR="00C40442" w:rsidRPr="00965D76" w:rsidRDefault="00C40442" w:rsidP="00C40442">
      <w:pPr>
        <w:pStyle w:val="SMLOdrka"/>
        <w:numPr>
          <w:ilvl w:val="0"/>
          <w:numId w:val="10"/>
        </w:numPr>
        <w:ind w:left="2127" w:hanging="491"/>
      </w:pPr>
      <w:r w:rsidRPr="00965D76">
        <w:t>s chemickým posypem</w:t>
      </w:r>
    </w:p>
    <w:p w14:paraId="7391108C" w14:textId="2F922577" w:rsidR="00C40442" w:rsidRPr="00965D76" w:rsidRDefault="00C40442" w:rsidP="00C40442">
      <w:pPr>
        <w:pStyle w:val="SMLOdrka"/>
        <w:numPr>
          <w:ilvl w:val="1"/>
          <w:numId w:val="2"/>
        </w:numPr>
        <w:ind w:left="2552" w:hanging="425"/>
      </w:pPr>
      <w:r w:rsidRPr="00965D76">
        <w:t>odstranění sněhu a náledí z nástupní plochy zastávek MHD a</w:t>
      </w:r>
      <w:r w:rsidR="007764DE">
        <w:t> </w:t>
      </w:r>
      <w:r w:rsidRPr="00965D76">
        <w:t>ošetření povrchu chemickým posypem</w:t>
      </w:r>
    </w:p>
    <w:p w14:paraId="1F34AF7E" w14:textId="77777777" w:rsidR="00C40442" w:rsidRPr="00965D76" w:rsidRDefault="00C40442" w:rsidP="00C40442">
      <w:pPr>
        <w:pStyle w:val="SMLOdrka"/>
        <w:numPr>
          <w:ilvl w:val="0"/>
          <w:numId w:val="10"/>
        </w:numPr>
        <w:ind w:left="2127" w:hanging="491"/>
      </w:pPr>
      <w:r w:rsidRPr="00965D76">
        <w:t>s inertním posypem</w:t>
      </w:r>
    </w:p>
    <w:p w14:paraId="433D2627" w14:textId="666B19F9" w:rsidR="00C40442" w:rsidRDefault="00C40442" w:rsidP="00C40442">
      <w:pPr>
        <w:pStyle w:val="SMLOdrka"/>
        <w:numPr>
          <w:ilvl w:val="1"/>
          <w:numId w:val="2"/>
        </w:numPr>
        <w:ind w:left="2552" w:hanging="425"/>
      </w:pPr>
      <w:r w:rsidRPr="00965D76">
        <w:t>odstranění sněhu a náledí z nástupní plochy zastávek MHD a</w:t>
      </w:r>
      <w:r w:rsidR="007764DE">
        <w:t> </w:t>
      </w:r>
      <w:r w:rsidRPr="00965D76">
        <w:t>ošetření povrchu inertním posypem</w:t>
      </w:r>
    </w:p>
    <w:p w14:paraId="0F11A7A2" w14:textId="16CAD54B" w:rsidR="00381151" w:rsidRPr="00965D76" w:rsidRDefault="00381151" w:rsidP="007764DE">
      <w:pPr>
        <w:pStyle w:val="SMLOdrka"/>
        <w:numPr>
          <w:ilvl w:val="1"/>
          <w:numId w:val="2"/>
        </w:numPr>
        <w:ind w:left="2552" w:hanging="425"/>
      </w:pPr>
      <w:r>
        <w:t>ošetření těchto nástupních ploch bude provedeno do 12 h od spadu sněhu</w:t>
      </w:r>
    </w:p>
    <w:p w14:paraId="1BED748C" w14:textId="77777777" w:rsidR="00C40442" w:rsidRPr="00965D76" w:rsidRDefault="00C40442" w:rsidP="00C40442">
      <w:pPr>
        <w:pStyle w:val="PlohaX11"/>
      </w:pPr>
      <w:r w:rsidRPr="00965D76">
        <w:t>Dočištění přechodů pro chodce</w:t>
      </w:r>
    </w:p>
    <w:p w14:paraId="7F9CD22F" w14:textId="77777777" w:rsidR="00C40442" w:rsidRDefault="00C40442" w:rsidP="00C40442">
      <w:pPr>
        <w:pStyle w:val="SMLOdrka"/>
        <w:numPr>
          <w:ilvl w:val="0"/>
          <w:numId w:val="2"/>
        </w:numPr>
        <w:ind w:left="2126" w:hanging="425"/>
      </w:pPr>
      <w:r w:rsidRPr="00965D76">
        <w:t xml:space="preserve">odstranění sněhu a náledí při vstupech na přechod pro chodce a dělících dopravních ostrůvcích v šíři minimálně 2 m </w:t>
      </w:r>
    </w:p>
    <w:p w14:paraId="2D1920FD" w14:textId="3CFB614E" w:rsidR="00381151" w:rsidRPr="00965D76" w:rsidRDefault="00C63643" w:rsidP="00F82654">
      <w:pPr>
        <w:pStyle w:val="SMLOdrka"/>
        <w:numPr>
          <w:ilvl w:val="0"/>
          <w:numId w:val="2"/>
        </w:numPr>
        <w:ind w:left="2126" w:hanging="425"/>
      </w:pPr>
      <w:r>
        <w:t>ošetření vstupů na přechody pro chodce bude provedeno do 12 od spadu sněhu</w:t>
      </w:r>
    </w:p>
    <w:p w14:paraId="3E383F2C" w14:textId="77777777" w:rsidR="00C40442" w:rsidRPr="00965D76" w:rsidRDefault="00C40442" w:rsidP="00C40442">
      <w:pPr>
        <w:pStyle w:val="PlohaX1"/>
      </w:pPr>
      <w:r w:rsidRPr="00965D76">
        <w:t xml:space="preserve">Obecné požadavky na </w:t>
      </w:r>
      <w:r>
        <w:t>Z</w:t>
      </w:r>
      <w:r w:rsidRPr="00965D76">
        <w:t>imní údržbu</w:t>
      </w:r>
    </w:p>
    <w:p w14:paraId="0EDC5C9F" w14:textId="77777777" w:rsidR="00C40442" w:rsidRPr="00640D9C" w:rsidRDefault="00C40442" w:rsidP="00C40442">
      <w:pPr>
        <w:pStyle w:val="PlohaX11"/>
        <w:rPr>
          <w:u w:val="none"/>
        </w:rPr>
      </w:pPr>
      <w:bookmarkStart w:id="7" w:name="_Ref134539387"/>
      <w:r w:rsidRPr="00640D9C">
        <w:rPr>
          <w:u w:val="none"/>
        </w:rPr>
        <w:t>Zimní údržba bude prováděna:</w:t>
      </w:r>
      <w:bookmarkEnd w:id="7"/>
    </w:p>
    <w:p w14:paraId="36D9E6E0" w14:textId="77777777" w:rsidR="00C40442" w:rsidRPr="00965D76" w:rsidRDefault="00C40442" w:rsidP="00C40442">
      <w:pPr>
        <w:pStyle w:val="SMLOdrka"/>
        <w:numPr>
          <w:ilvl w:val="0"/>
          <w:numId w:val="2"/>
        </w:numPr>
        <w:ind w:left="2126" w:hanging="425"/>
        <w:rPr>
          <w:b/>
          <w:bCs/>
        </w:rPr>
      </w:pPr>
      <w:r w:rsidRPr="00965D76">
        <w:t xml:space="preserve">minimálně 4 vozidly o celkové hmotnosti každého vozidla nad 3,5 t, umožňující chemický a inertní posyp pozemních komunikací, která budou vybavena čelní radlicí o minimální šíři záběru 2,8 m; </w:t>
      </w:r>
    </w:p>
    <w:p w14:paraId="607AF22B" w14:textId="77777777" w:rsidR="00C40442" w:rsidRPr="00965D76" w:rsidRDefault="00C40442" w:rsidP="00C40442">
      <w:pPr>
        <w:pStyle w:val="SMLOdrka"/>
        <w:numPr>
          <w:ilvl w:val="0"/>
          <w:numId w:val="2"/>
        </w:numPr>
        <w:ind w:left="2126" w:hanging="425"/>
        <w:rPr>
          <w:b/>
          <w:bCs/>
        </w:rPr>
      </w:pPr>
      <w:r w:rsidRPr="00965D76">
        <w:t xml:space="preserve">minimálně 4 vozidly o celkové hmotnosti každého vozidla do 3,5 t, umožňující strojní a chemický posyp komunikací, která budou vybavena čelní radlicí o minimální šíři záběru 1,6 m; </w:t>
      </w:r>
    </w:p>
    <w:p w14:paraId="67A950CF" w14:textId="77777777" w:rsidR="00C40442" w:rsidRPr="00965D76" w:rsidRDefault="00C40442" w:rsidP="00C40442">
      <w:pPr>
        <w:pStyle w:val="SMLOdrka"/>
        <w:numPr>
          <w:ilvl w:val="0"/>
          <w:numId w:val="2"/>
        </w:numPr>
        <w:ind w:left="2126" w:hanging="425"/>
        <w:rPr>
          <w:b/>
          <w:bCs/>
        </w:rPr>
      </w:pPr>
      <w:r w:rsidRPr="00965D76">
        <w:t xml:space="preserve">minimálně </w:t>
      </w:r>
      <w:r w:rsidRPr="002E5ED3">
        <w:t>4</w:t>
      </w:r>
      <w:r w:rsidRPr="00965D76">
        <w:t xml:space="preserve"> stroji o celkové hmotnosti každého stroje do 3,5 t, umožňující strojní chemický a inertní posyp komunikací, které budou vybaveny čelní radlicí o maximální šíři záběru 1,2 m.</w:t>
      </w:r>
    </w:p>
    <w:p w14:paraId="658DF255" w14:textId="77777777" w:rsidR="00C40442" w:rsidRPr="008B6A3A" w:rsidRDefault="00C40442" w:rsidP="008B6A3A">
      <w:pPr>
        <w:pStyle w:val="PlohaX11"/>
        <w:keepNext w:val="0"/>
        <w:ind w:left="1702" w:hanging="851"/>
        <w:rPr>
          <w:u w:val="none"/>
        </w:rPr>
      </w:pPr>
      <w:r w:rsidRPr="00640D9C">
        <w:rPr>
          <w:u w:val="none"/>
        </w:rPr>
        <w:t xml:space="preserve">Dodavatel je povinen v rámci činností Zimní údržby nebo bezodkladně poté </w:t>
      </w:r>
      <w:r w:rsidRPr="008B6A3A">
        <w:rPr>
          <w:u w:val="none"/>
        </w:rPr>
        <w:t>zajistit odvoz sněhu, který byl z příslušných ploch odstraněn.</w:t>
      </w:r>
    </w:p>
    <w:p w14:paraId="11969E9E" w14:textId="77777777" w:rsidR="00C40442" w:rsidRPr="008B6A3A" w:rsidRDefault="00C40442" w:rsidP="008B6A3A">
      <w:pPr>
        <w:pStyle w:val="PlohaX11"/>
        <w:keepNext w:val="0"/>
        <w:ind w:left="1702" w:hanging="851"/>
        <w:rPr>
          <w:u w:val="none"/>
        </w:rPr>
      </w:pPr>
      <w:r w:rsidRPr="008B6A3A">
        <w:rPr>
          <w:u w:val="none"/>
        </w:rPr>
        <w:lastRenderedPageBreak/>
        <w:t>Dodavatel je povinen vždy nejpozději do konce měsíce října předložit Objednateli atest chemických prostředků, které zamýšlí užít pro účely Pravidelné zimní údržby v příslušné sezoně, prokazující jejich nezávadnost z hlediska životního prostředí a dalších požadavků právních předpisů.</w:t>
      </w:r>
    </w:p>
    <w:p w14:paraId="5A4FD0EA" w14:textId="5B1D9897" w:rsidR="00C40442" w:rsidRPr="008B6A3A" w:rsidRDefault="00C40442" w:rsidP="008B6A3A">
      <w:pPr>
        <w:pStyle w:val="PlohaX11"/>
        <w:keepNext w:val="0"/>
        <w:ind w:left="1702" w:hanging="851"/>
        <w:rPr>
          <w:u w:val="none"/>
        </w:rPr>
      </w:pPr>
      <w:r w:rsidRPr="008B6A3A">
        <w:rPr>
          <w:u w:val="none"/>
        </w:rPr>
        <w:t xml:space="preserve">Dodavatel je povinen se při poskytování činností Zimní údržby </w:t>
      </w:r>
      <w:r w:rsidR="0078796D" w:rsidRPr="008B6A3A">
        <w:rPr>
          <w:u w:val="none"/>
        </w:rPr>
        <w:t>řídit</w:t>
      </w:r>
      <w:r w:rsidRPr="008B6A3A">
        <w:rPr>
          <w:u w:val="none"/>
        </w:rPr>
        <w:t xml:space="preserve"> Plánem zimní údržby.</w:t>
      </w:r>
    </w:p>
    <w:p w14:paraId="5645552A" w14:textId="63A7C706" w:rsidR="00930683" w:rsidRPr="008B6A3A" w:rsidRDefault="00930683" w:rsidP="008B6A3A">
      <w:pPr>
        <w:pStyle w:val="PlohaX11"/>
        <w:keepNext w:val="0"/>
        <w:ind w:left="1702" w:hanging="851"/>
        <w:rPr>
          <w:u w:val="none"/>
        </w:rPr>
      </w:pPr>
      <w:r w:rsidRPr="008B6A3A">
        <w:rPr>
          <w:u w:val="none"/>
        </w:rPr>
        <w:t xml:space="preserve">V rámci </w:t>
      </w:r>
      <w:r w:rsidR="00763250" w:rsidRPr="008B6A3A">
        <w:rPr>
          <w:u w:val="none"/>
        </w:rPr>
        <w:t>Z</w:t>
      </w:r>
      <w:r w:rsidRPr="008B6A3A">
        <w:rPr>
          <w:u w:val="none"/>
        </w:rPr>
        <w:t>imní údržby nebudou o</w:t>
      </w:r>
      <w:r w:rsidRPr="008B6A3A">
        <w:rPr>
          <w:rFonts w:asciiTheme="minorHAnsi" w:hAnsiTheme="minorHAnsi" w:cstheme="minorHAnsi"/>
          <w:color w:val="auto"/>
          <w:u w:val="none"/>
        </w:rPr>
        <w:t>šetřovány průjezdní úseky komunikací I.</w:t>
      </w:r>
      <w:r w:rsidR="007764DE" w:rsidRPr="008B6A3A">
        <w:rPr>
          <w:rFonts w:asciiTheme="minorHAnsi" w:hAnsiTheme="minorHAnsi" w:cstheme="minorHAnsi"/>
          <w:color w:val="auto"/>
          <w:u w:val="none"/>
        </w:rPr>
        <w:t> </w:t>
      </w:r>
      <w:r w:rsidRPr="008B6A3A">
        <w:rPr>
          <w:rFonts w:asciiTheme="minorHAnsi" w:hAnsiTheme="minorHAnsi" w:cstheme="minorHAnsi"/>
          <w:color w:val="auto"/>
          <w:u w:val="none"/>
        </w:rPr>
        <w:t>třídy (ve správě ŘSD) a komunikace II. a II. třídy (ve správě SÚS)</w:t>
      </w:r>
      <w:r w:rsidR="008C5A1F" w:rsidRPr="008B6A3A">
        <w:rPr>
          <w:rFonts w:asciiTheme="minorHAnsi" w:hAnsiTheme="minorHAnsi" w:cstheme="minorHAnsi"/>
          <w:color w:val="auto"/>
          <w:u w:val="none"/>
        </w:rPr>
        <w:t>.</w:t>
      </w:r>
    </w:p>
    <w:p w14:paraId="6D613017" w14:textId="78F6AB2F" w:rsidR="008C5A1F" w:rsidRPr="008B6A3A" w:rsidRDefault="008C5A1F" w:rsidP="008B6A3A">
      <w:pPr>
        <w:pStyle w:val="PlohaX11"/>
        <w:keepNext w:val="0"/>
        <w:ind w:left="1702" w:hanging="851"/>
        <w:rPr>
          <w:u w:val="none"/>
        </w:rPr>
      </w:pPr>
      <w:r w:rsidRPr="008B6A3A">
        <w:rPr>
          <w:rFonts w:asciiTheme="minorHAnsi" w:hAnsiTheme="minorHAnsi" w:cstheme="minorHAnsi"/>
          <w:color w:val="auto"/>
          <w:u w:val="none"/>
        </w:rPr>
        <w:t xml:space="preserve">Dodavatel je povinen respektovat příkazy týkající se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 xml:space="preserve">imní údržby komunikací vydané oprávněným zástupcem </w:t>
      </w:r>
      <w:r w:rsidR="00763250" w:rsidRPr="008B6A3A">
        <w:rPr>
          <w:rFonts w:asciiTheme="minorHAnsi" w:hAnsiTheme="minorHAnsi" w:cstheme="minorHAnsi"/>
          <w:color w:val="auto"/>
          <w:u w:val="none"/>
        </w:rPr>
        <w:t>Objednatele</w:t>
      </w:r>
      <w:r w:rsidRPr="008B6A3A">
        <w:rPr>
          <w:rFonts w:asciiTheme="minorHAnsi" w:hAnsiTheme="minorHAnsi" w:cstheme="minorHAnsi"/>
          <w:color w:val="auto"/>
          <w:u w:val="none"/>
        </w:rPr>
        <w:t xml:space="preserve">, pokud nejsou v rozporu s hlavním cílem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imní údržby</w:t>
      </w:r>
      <w:r w:rsidR="007764DE" w:rsidRPr="008B6A3A">
        <w:rPr>
          <w:rFonts w:asciiTheme="minorHAnsi" w:hAnsiTheme="minorHAnsi" w:cstheme="minorHAnsi"/>
          <w:color w:val="auto"/>
          <w:u w:val="none"/>
        </w:rPr>
        <w:t xml:space="preserve"> </w:t>
      </w:r>
      <w:r w:rsidRPr="008B6A3A">
        <w:rPr>
          <w:rFonts w:asciiTheme="minorHAnsi" w:hAnsiTheme="minorHAnsi" w:cstheme="minorHAnsi"/>
          <w:color w:val="auto"/>
          <w:u w:val="none"/>
        </w:rPr>
        <w:t>– zajištění schůdnosti a</w:t>
      </w:r>
      <w:r w:rsidR="007764DE" w:rsidRPr="008B6A3A">
        <w:rPr>
          <w:rFonts w:asciiTheme="minorHAnsi" w:hAnsiTheme="minorHAnsi" w:cstheme="minorHAnsi"/>
          <w:color w:val="auto"/>
          <w:u w:val="none"/>
        </w:rPr>
        <w:t> </w:t>
      </w:r>
      <w:r w:rsidRPr="008B6A3A">
        <w:rPr>
          <w:rFonts w:asciiTheme="minorHAnsi" w:hAnsiTheme="minorHAnsi" w:cstheme="minorHAnsi"/>
          <w:color w:val="auto"/>
          <w:u w:val="none"/>
        </w:rPr>
        <w:t>sjízdnosti místních komunikací. Požadavky a připomínky jiných organizací a</w:t>
      </w:r>
      <w:r w:rsidR="007764DE" w:rsidRPr="008B6A3A">
        <w:rPr>
          <w:rFonts w:asciiTheme="minorHAnsi" w:hAnsiTheme="minorHAnsi" w:cstheme="minorHAnsi"/>
          <w:color w:val="auto"/>
          <w:u w:val="none"/>
        </w:rPr>
        <w:t> </w:t>
      </w:r>
      <w:r w:rsidRPr="008B6A3A">
        <w:rPr>
          <w:rFonts w:asciiTheme="minorHAnsi" w:hAnsiTheme="minorHAnsi" w:cstheme="minorHAnsi"/>
          <w:color w:val="auto"/>
          <w:u w:val="none"/>
        </w:rPr>
        <w:t xml:space="preserve">orgánů státní správy budou evidovány v provozním deníku (v protokolech)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 xml:space="preserve">imní údržby a budou sloužit jako podklad pro rozhodování při zajišťování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 xml:space="preserve">imní údržby. Tyto požadavky a připomínky, stejně tak jako požadavky jednotlivých občanů, jsou pro </w:t>
      </w:r>
      <w:r w:rsidR="00763250" w:rsidRPr="008B6A3A">
        <w:rPr>
          <w:rFonts w:asciiTheme="minorHAnsi" w:hAnsiTheme="minorHAnsi" w:cstheme="minorHAnsi"/>
          <w:color w:val="auto"/>
          <w:u w:val="none"/>
        </w:rPr>
        <w:t>D</w:t>
      </w:r>
      <w:r w:rsidRPr="008B6A3A">
        <w:rPr>
          <w:rFonts w:asciiTheme="minorHAnsi" w:hAnsiTheme="minorHAnsi" w:cstheme="minorHAnsi"/>
          <w:color w:val="auto"/>
          <w:u w:val="none"/>
        </w:rPr>
        <w:t xml:space="preserve">odavatele pouze informativní a nelze je chápat jako příkazy či pokyny pro výkon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imní údržby.</w:t>
      </w:r>
    </w:p>
    <w:p w14:paraId="49C27EA1" w14:textId="7E9D6488" w:rsidR="008C5A1F" w:rsidRPr="008B6A3A" w:rsidRDefault="008C5A1F" w:rsidP="008B6A3A">
      <w:pPr>
        <w:pStyle w:val="PlohaX11"/>
        <w:keepNext w:val="0"/>
        <w:ind w:left="1702" w:hanging="851"/>
        <w:rPr>
          <w:rFonts w:cstheme="minorHAnsi"/>
          <w:u w:val="none"/>
        </w:rPr>
      </w:pPr>
      <w:r w:rsidRPr="008B6A3A">
        <w:rPr>
          <w:rFonts w:asciiTheme="minorHAnsi" w:hAnsiTheme="minorHAnsi" w:cstheme="minorHAnsi"/>
          <w:color w:val="auto"/>
          <w:u w:val="none"/>
        </w:rPr>
        <w:t xml:space="preserve">Dodavatel </w:t>
      </w:r>
      <w:r w:rsidRPr="008B6A3A">
        <w:rPr>
          <w:rFonts w:cstheme="minorHAnsi"/>
          <w:u w:val="none"/>
        </w:rPr>
        <w:t>sleduje a vyhodnocuje povětrnostní situaci ovlivňující sjízdnost a</w:t>
      </w:r>
      <w:r w:rsidR="008B6A3A">
        <w:rPr>
          <w:rFonts w:cstheme="minorHAnsi"/>
          <w:u w:val="none"/>
        </w:rPr>
        <w:t> </w:t>
      </w:r>
      <w:r w:rsidRPr="008B6A3A">
        <w:rPr>
          <w:rFonts w:cstheme="minorHAnsi"/>
          <w:u w:val="none"/>
        </w:rPr>
        <w:t>schůdnost místních komunikací a rozhoduje o nasazení mechanismů a</w:t>
      </w:r>
      <w:r w:rsidR="008B6A3A">
        <w:rPr>
          <w:rFonts w:cstheme="minorHAnsi"/>
          <w:u w:val="none"/>
        </w:rPr>
        <w:t> </w:t>
      </w:r>
      <w:r w:rsidRPr="008B6A3A">
        <w:rPr>
          <w:rFonts w:cstheme="minorHAnsi"/>
          <w:u w:val="none"/>
        </w:rPr>
        <w:t>o</w:t>
      </w:r>
      <w:r w:rsidR="008B6A3A">
        <w:rPr>
          <w:rFonts w:cstheme="minorHAnsi"/>
          <w:u w:val="none"/>
        </w:rPr>
        <w:t> </w:t>
      </w:r>
      <w:r w:rsidRPr="008B6A3A">
        <w:rPr>
          <w:rFonts w:cstheme="minorHAnsi"/>
          <w:u w:val="none"/>
        </w:rPr>
        <w:t xml:space="preserve">druhu posypu. </w:t>
      </w:r>
      <w:r w:rsidRPr="008B6A3A">
        <w:rPr>
          <w:rFonts w:asciiTheme="minorHAnsi" w:hAnsiTheme="minorHAnsi" w:cstheme="minorHAnsi"/>
          <w:color w:val="auto"/>
          <w:u w:val="none"/>
        </w:rPr>
        <w:t xml:space="preserve">Dodavatel podle povětrnostní situace a meteorologických hlášení upřesňuje rozsah výkonů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imní údržby.</w:t>
      </w:r>
    </w:p>
    <w:p w14:paraId="74661AEB" w14:textId="48F19859" w:rsidR="00B673F5" w:rsidRPr="008B6A3A" w:rsidRDefault="00B673F5" w:rsidP="008B6A3A">
      <w:pPr>
        <w:pStyle w:val="PlohaX11"/>
        <w:keepNext w:val="0"/>
        <w:ind w:left="1702" w:hanging="851"/>
        <w:rPr>
          <w:rFonts w:cstheme="minorHAnsi"/>
          <w:u w:val="none"/>
        </w:rPr>
      </w:pPr>
      <w:r w:rsidRPr="008B6A3A">
        <w:rPr>
          <w:rFonts w:asciiTheme="minorHAnsi" w:hAnsiTheme="minorHAnsi" w:cstheme="minorHAnsi"/>
          <w:color w:val="auto"/>
          <w:u w:val="none"/>
        </w:rPr>
        <w:t xml:space="preserve">Dodavatel povolává další pracovníky do pohotovosti či přímo do směny </w:t>
      </w:r>
      <w:r w:rsidR="00763250" w:rsidRPr="008B6A3A">
        <w:rPr>
          <w:rFonts w:asciiTheme="minorHAnsi" w:hAnsiTheme="minorHAnsi" w:cstheme="minorHAnsi"/>
          <w:color w:val="auto"/>
          <w:u w:val="none"/>
        </w:rPr>
        <w:t>Z</w:t>
      </w:r>
      <w:r w:rsidRPr="008B6A3A">
        <w:rPr>
          <w:rFonts w:asciiTheme="minorHAnsi" w:hAnsiTheme="minorHAnsi" w:cstheme="minorHAnsi"/>
          <w:color w:val="auto"/>
          <w:u w:val="none"/>
        </w:rPr>
        <w:t xml:space="preserve">imní údržby </w:t>
      </w:r>
      <w:r w:rsidR="00763250" w:rsidRPr="008B6A3A">
        <w:rPr>
          <w:rFonts w:asciiTheme="minorHAnsi" w:hAnsiTheme="minorHAnsi" w:cstheme="minorHAnsi"/>
          <w:color w:val="auto"/>
          <w:u w:val="none"/>
        </w:rPr>
        <w:t xml:space="preserve">pozemních </w:t>
      </w:r>
      <w:r w:rsidRPr="008B6A3A">
        <w:rPr>
          <w:rFonts w:asciiTheme="minorHAnsi" w:hAnsiTheme="minorHAnsi" w:cstheme="minorHAnsi"/>
          <w:color w:val="auto"/>
          <w:u w:val="none"/>
        </w:rPr>
        <w:t xml:space="preserve">podle závažnosti vzniklé situace. </w:t>
      </w:r>
    </w:p>
    <w:p w14:paraId="44A43C16" w14:textId="59BFFE95" w:rsidR="00B673F5" w:rsidRPr="008B6A3A" w:rsidRDefault="00B673F5" w:rsidP="008B6A3A">
      <w:pPr>
        <w:pStyle w:val="PlohaX11"/>
        <w:keepNext w:val="0"/>
        <w:ind w:left="1702" w:hanging="851"/>
        <w:rPr>
          <w:rFonts w:cstheme="minorHAnsi"/>
          <w:u w:val="none"/>
        </w:rPr>
      </w:pPr>
      <w:r w:rsidRPr="008B6A3A">
        <w:rPr>
          <w:rFonts w:asciiTheme="minorHAnsi" w:hAnsiTheme="minorHAnsi" w:cstheme="minorHAnsi"/>
          <w:color w:val="auto"/>
          <w:u w:val="none"/>
        </w:rPr>
        <w:t xml:space="preserve">Dodavatel </w:t>
      </w:r>
      <w:r w:rsidRPr="008B6A3A">
        <w:rPr>
          <w:rFonts w:cstheme="minorHAnsi"/>
          <w:u w:val="none"/>
        </w:rPr>
        <w:t xml:space="preserve">soustřeďuje a vyhodnocuje dokumentaci </w:t>
      </w:r>
      <w:r w:rsidR="00B1610F" w:rsidRPr="008B6A3A">
        <w:rPr>
          <w:rFonts w:cstheme="minorHAnsi"/>
          <w:u w:val="none"/>
        </w:rPr>
        <w:t xml:space="preserve">(protokoly) </w:t>
      </w:r>
      <w:r w:rsidR="00763250" w:rsidRPr="008B6A3A">
        <w:rPr>
          <w:rFonts w:cstheme="minorHAnsi"/>
          <w:u w:val="none"/>
        </w:rPr>
        <w:t>Z</w:t>
      </w:r>
      <w:r w:rsidRPr="008B6A3A">
        <w:rPr>
          <w:rFonts w:cstheme="minorHAnsi"/>
          <w:u w:val="none"/>
        </w:rPr>
        <w:t xml:space="preserve">imní údržby pro vlastní potřeby a pro potřeby </w:t>
      </w:r>
      <w:r w:rsidR="00CE44BE" w:rsidRPr="008B6A3A">
        <w:rPr>
          <w:rFonts w:cstheme="minorHAnsi"/>
          <w:u w:val="none"/>
        </w:rPr>
        <w:t>Objednatele</w:t>
      </w:r>
      <w:r w:rsidRPr="008B6A3A">
        <w:rPr>
          <w:rFonts w:cstheme="minorHAnsi"/>
          <w:u w:val="none"/>
        </w:rPr>
        <w:t>.</w:t>
      </w:r>
    </w:p>
    <w:p w14:paraId="3A6BA008" w14:textId="274D9F38" w:rsidR="00B673F5" w:rsidRPr="008B6A3A" w:rsidRDefault="00B673F5" w:rsidP="008B6A3A">
      <w:pPr>
        <w:pStyle w:val="PlohaX11"/>
        <w:keepNext w:val="0"/>
        <w:ind w:left="1702" w:hanging="851"/>
        <w:rPr>
          <w:u w:val="none"/>
        </w:rPr>
      </w:pPr>
      <w:r w:rsidRPr="008B6A3A">
        <w:rPr>
          <w:u w:val="none"/>
        </w:rPr>
        <w:t>Dodavatel se na základě žádosti Policie ČR – dopravního inspektorátu</w:t>
      </w:r>
      <w:r w:rsidR="00763250" w:rsidRPr="008B6A3A">
        <w:rPr>
          <w:u w:val="none"/>
        </w:rPr>
        <w:t xml:space="preserve"> </w:t>
      </w:r>
      <w:r w:rsidRPr="008B6A3A">
        <w:rPr>
          <w:u w:val="none"/>
        </w:rPr>
        <w:t xml:space="preserve">účastní vyšetřování dopravní nehody, jejíž příčinou byla závada ve sjízdnosti, o čemž neprodleně informuje </w:t>
      </w:r>
      <w:r w:rsidR="00CE44BE" w:rsidRPr="008B6A3A">
        <w:rPr>
          <w:u w:val="none"/>
        </w:rPr>
        <w:t>Objednatele (</w:t>
      </w:r>
      <w:r w:rsidRPr="008B6A3A">
        <w:rPr>
          <w:u w:val="none"/>
        </w:rPr>
        <w:t>odbor dopravy</w:t>
      </w:r>
      <w:r w:rsidR="00CE44BE" w:rsidRPr="008B6A3A">
        <w:rPr>
          <w:u w:val="none"/>
        </w:rPr>
        <w:t>)</w:t>
      </w:r>
      <w:r w:rsidRPr="008B6A3A">
        <w:rPr>
          <w:u w:val="none"/>
        </w:rPr>
        <w:t>.</w:t>
      </w:r>
    </w:p>
    <w:p w14:paraId="3C946411" w14:textId="77777777" w:rsidR="00CE44BE" w:rsidRPr="008B6A3A" w:rsidRDefault="00B673F5" w:rsidP="008B6A3A">
      <w:pPr>
        <w:pStyle w:val="PlohaX11"/>
        <w:keepNext w:val="0"/>
        <w:ind w:left="1702" w:hanging="851"/>
        <w:rPr>
          <w:u w:val="none"/>
        </w:rPr>
      </w:pPr>
      <w:r w:rsidRPr="008B6A3A">
        <w:rPr>
          <w:u w:val="none"/>
        </w:rPr>
        <w:t>Dodavatel poskytuje Objednateli součinnost při řešení pojistných událostí.</w:t>
      </w:r>
    </w:p>
    <w:p w14:paraId="177245C5" w14:textId="1EB99BC3" w:rsidR="00CE44BE" w:rsidRPr="008B6A3A" w:rsidRDefault="00CE44BE" w:rsidP="008B6A3A">
      <w:pPr>
        <w:pStyle w:val="PlohaX11"/>
        <w:keepNext w:val="0"/>
        <w:ind w:left="1702" w:hanging="851"/>
        <w:rPr>
          <w:u w:val="none"/>
        </w:rPr>
      </w:pPr>
      <w:r w:rsidRPr="008B6A3A">
        <w:rPr>
          <w:u w:val="none"/>
        </w:rPr>
        <w:t xml:space="preserve">Za vlastní výkon Zimní údržby a zpravodajskou službu s tím spojenou odpovídá příslušný službu konající technik, který </w:t>
      </w:r>
      <w:r w:rsidR="007764DE" w:rsidRPr="008B6A3A">
        <w:rPr>
          <w:u w:val="none"/>
        </w:rPr>
        <w:t>musí vždy být</w:t>
      </w:r>
      <w:r w:rsidRPr="008B6A3A">
        <w:rPr>
          <w:u w:val="none"/>
        </w:rPr>
        <w:t xml:space="preserve"> vybaven </w:t>
      </w:r>
      <w:r w:rsidR="007764DE" w:rsidRPr="008B6A3A">
        <w:rPr>
          <w:u w:val="none"/>
        </w:rPr>
        <w:t xml:space="preserve">funkčním </w:t>
      </w:r>
      <w:r w:rsidRPr="008B6A3A">
        <w:rPr>
          <w:u w:val="none"/>
        </w:rPr>
        <w:t>mobilním telefonem.</w:t>
      </w:r>
    </w:p>
    <w:p w14:paraId="430E7FB8" w14:textId="77777777" w:rsidR="00C40442" w:rsidRPr="00965D76" w:rsidRDefault="00C40442" w:rsidP="00C40442">
      <w:pPr>
        <w:pStyle w:val="PlohaX1"/>
      </w:pPr>
      <w:r>
        <w:t>Časový rozvrh a četnost služeb Zimní údržby</w:t>
      </w:r>
      <w:r w:rsidRPr="00965D76" w:rsidDel="00E37948">
        <w:t xml:space="preserve"> </w:t>
      </w:r>
    </w:p>
    <w:p w14:paraId="1E46801A" w14:textId="77777777" w:rsidR="00C40442" w:rsidRPr="00965D76" w:rsidRDefault="00C40442" w:rsidP="00C40442">
      <w:pPr>
        <w:pStyle w:val="AnNormal"/>
        <w:ind w:left="851"/>
      </w:pPr>
      <w:r w:rsidRPr="00965D76">
        <w:t xml:space="preserve">Činnosti </w:t>
      </w:r>
      <w:r>
        <w:t>Z</w:t>
      </w:r>
      <w:r w:rsidRPr="00965D76">
        <w:t xml:space="preserve">imní údržby budou prováděny dle </w:t>
      </w:r>
      <w:r>
        <w:t>Plánu zimní údržby, který je</w:t>
      </w:r>
      <w:r w:rsidRPr="00965D76">
        <w:t xml:space="preserve"> </w:t>
      </w:r>
      <w:r w:rsidRPr="00640D9C">
        <w:t xml:space="preserve">Přílohou č. </w:t>
      </w:r>
      <w:r w:rsidRPr="005415B9">
        <w:t>4</w:t>
      </w:r>
      <w:r w:rsidRPr="0054469A">
        <w:t xml:space="preserve"> </w:t>
      </w:r>
      <w:r>
        <w:t>Smlouvy</w:t>
      </w:r>
      <w:r w:rsidRPr="00965D76">
        <w:t>.</w:t>
      </w:r>
    </w:p>
    <w:p w14:paraId="11AD1926" w14:textId="77777777" w:rsidR="00C40442" w:rsidRPr="00965D76" w:rsidRDefault="00C40442" w:rsidP="00C40442">
      <w:pPr>
        <w:pStyle w:val="PlohaX1"/>
      </w:pPr>
      <w:r w:rsidRPr="00965D76">
        <w:t xml:space="preserve">Seznam pozemních komunikací, které jsou předmětem </w:t>
      </w:r>
      <w:r>
        <w:t>Z</w:t>
      </w:r>
      <w:r w:rsidRPr="00965D76">
        <w:t>imní údržby</w:t>
      </w:r>
    </w:p>
    <w:p w14:paraId="38AA8705" w14:textId="0B29CCA9" w:rsidR="00C40442" w:rsidRDefault="00C40442" w:rsidP="00C40442">
      <w:pPr>
        <w:pStyle w:val="AnNormal"/>
        <w:ind w:left="851"/>
      </w:pPr>
      <w:r w:rsidRPr="00965D76">
        <w:t xml:space="preserve">Činnosti </w:t>
      </w:r>
      <w:r>
        <w:t>Z</w:t>
      </w:r>
      <w:r w:rsidRPr="00965D76">
        <w:t xml:space="preserve">imní údržby budou poskytovány na pozemních komunikacích </w:t>
      </w:r>
      <w:r w:rsidRPr="00640D9C">
        <w:t>dle Přílohy č.</w:t>
      </w:r>
      <w:r w:rsidR="007764DE">
        <w:t> </w:t>
      </w:r>
      <w:r w:rsidRPr="00640D9C">
        <w:t>5</w:t>
      </w:r>
      <w:r w:rsidRPr="0054469A">
        <w:t xml:space="preserve"> </w:t>
      </w:r>
      <w:r>
        <w:t>Smlouvy</w:t>
      </w:r>
      <w:r w:rsidRPr="00965D76">
        <w:t>.</w:t>
      </w:r>
    </w:p>
    <w:p w14:paraId="56BF0D71" w14:textId="4244BC63" w:rsidR="0078796D" w:rsidRDefault="0078796D" w:rsidP="0078796D">
      <w:pPr>
        <w:pStyle w:val="PlohaX1"/>
      </w:pPr>
      <w:r>
        <w:lastRenderedPageBreak/>
        <w:t>Stanovení pořadí důležitosti pozemních komunikací</w:t>
      </w:r>
      <w:r w:rsidR="005E50E6">
        <w:t xml:space="preserve"> a lhůty k odstranění závad ve</w:t>
      </w:r>
      <w:r w:rsidR="007764DE">
        <w:t> </w:t>
      </w:r>
      <w:r w:rsidR="005E50E6">
        <w:t>sjízdnosti</w:t>
      </w:r>
    </w:p>
    <w:p w14:paraId="48FEF9D2" w14:textId="5032EA4B" w:rsidR="00D5594E" w:rsidRDefault="0078796D" w:rsidP="0060088F">
      <w:pPr>
        <w:pStyle w:val="AnNormal"/>
        <w:spacing w:before="120"/>
        <w:ind w:left="851"/>
      </w:pPr>
      <w:r w:rsidRPr="0078796D">
        <w:t xml:space="preserve">Místní komunikace se dělí do třech pořadí důležitosti. Rozhodujícím hlediskem je dopravní význam místních komunikací a vedení tras veřejné hromadné dopravy, dále zásobování, potřeby zdravotnictví a potřeby hasičského záchranného sboru. </w:t>
      </w:r>
      <w:r>
        <w:t xml:space="preserve">Pořadí důležitosti Objednatel určí pro příslušný rok v Plánu zimní údržby dle uvedených kritérií.  </w:t>
      </w:r>
    </w:p>
    <w:p w14:paraId="34525749" w14:textId="3B9B99B7" w:rsidR="0078796D" w:rsidRPr="0078796D" w:rsidRDefault="00D5594E" w:rsidP="00D77FE2">
      <w:pPr>
        <w:pStyle w:val="AnNormal"/>
        <w:spacing w:before="120"/>
        <w:ind w:left="851"/>
      </w:pPr>
      <w:r>
        <w:t>Dodavatel se zavazuje zmírňovat závady ve sjízdnosti místních komunikací (vozovek) v</w:t>
      </w:r>
      <w:r w:rsidR="000023B8">
        <w:t>e</w:t>
      </w:r>
      <w:r>
        <w:t xml:space="preserve"> lhůtách</w:t>
      </w:r>
      <w:r w:rsidR="000023B8">
        <w:t xml:space="preserve"> stanovených Vyhláškou, tedy</w:t>
      </w:r>
      <w:r>
        <w:t xml:space="preserve">: </w:t>
      </w:r>
    </w:p>
    <w:p w14:paraId="55EB6848" w14:textId="0914C75A" w:rsidR="0078796D" w:rsidRPr="0078796D" w:rsidRDefault="0078796D" w:rsidP="0078796D">
      <w:pPr>
        <w:pStyle w:val="AnNormal"/>
        <w:numPr>
          <w:ilvl w:val="0"/>
          <w:numId w:val="13"/>
        </w:numPr>
        <w:spacing w:before="120"/>
        <w:ind w:left="1560"/>
      </w:pPr>
      <w:r w:rsidRPr="0078796D">
        <w:t>I. pořadí důležitosti.................do 4 hodin,</w:t>
      </w:r>
    </w:p>
    <w:p w14:paraId="430C670D" w14:textId="305B2639" w:rsidR="0078796D" w:rsidRPr="0078796D" w:rsidRDefault="0078796D" w:rsidP="008B6A3A">
      <w:pPr>
        <w:pStyle w:val="AnNormal"/>
        <w:numPr>
          <w:ilvl w:val="0"/>
          <w:numId w:val="13"/>
        </w:numPr>
        <w:spacing w:before="120"/>
        <w:ind w:left="1560"/>
      </w:pPr>
      <w:r w:rsidRPr="0078796D">
        <w:t>II. pořadí důležitosti................do 12 hodin,</w:t>
      </w:r>
    </w:p>
    <w:p w14:paraId="466A4E4E" w14:textId="749E62A2" w:rsidR="0078796D" w:rsidRPr="0078796D" w:rsidRDefault="0078796D" w:rsidP="008B6A3A">
      <w:pPr>
        <w:pStyle w:val="AnNormal"/>
        <w:numPr>
          <w:ilvl w:val="0"/>
          <w:numId w:val="13"/>
        </w:numPr>
        <w:spacing w:before="120"/>
        <w:ind w:left="1560"/>
      </w:pPr>
      <w:r w:rsidRPr="0078796D">
        <w:t>III. pořadí důležitosti.......</w:t>
      </w:r>
      <w:r>
        <w:t>........</w:t>
      </w:r>
      <w:r w:rsidRPr="0078796D">
        <w:t>po ošetření komunikací I. a II. pořadí, nejpozději však do 48 hodin.</w:t>
      </w:r>
    </w:p>
    <w:p w14:paraId="70147167" w14:textId="2D2A715E" w:rsidR="000023B8" w:rsidRDefault="00BF3CAA" w:rsidP="0078796D">
      <w:pPr>
        <w:pStyle w:val="AnNormal"/>
        <w:spacing w:before="120"/>
        <w:ind w:left="851"/>
      </w:pPr>
      <w:r>
        <w:t xml:space="preserve">Pokud dojde ke změně právní úpravy stanovující lhůty pro zmírnění závad ve sjízdnosti, bude se Dodavatel řídit platnými předpisy, aniž by o změnách ve lhůtách musel být uzavřen Dodatek k této Smlouvě. </w:t>
      </w:r>
    </w:p>
    <w:p w14:paraId="774AE232" w14:textId="4DFC0AE7" w:rsidR="0078796D" w:rsidRPr="0078796D" w:rsidRDefault="00D5594E" w:rsidP="0078796D">
      <w:pPr>
        <w:pStyle w:val="AnNormal"/>
        <w:spacing w:before="120"/>
        <w:ind w:left="851"/>
      </w:pPr>
      <w:r>
        <w:t xml:space="preserve">Dodavatel se zavazuje zmírňovat závady ve </w:t>
      </w:r>
      <w:r w:rsidR="00DC16EC">
        <w:t>schůdnosti</w:t>
      </w:r>
      <w:r>
        <w:t xml:space="preserve"> místních komunikací </w:t>
      </w:r>
      <w:r w:rsidR="0078796D" w:rsidRPr="0078796D">
        <w:t>(chodníků, schodišť, zastávek MHD, vstupů na přechody pro chodce a vybraných ploch)</w:t>
      </w:r>
      <w:r>
        <w:t xml:space="preserve"> v následující lhůtě:</w:t>
      </w:r>
      <w:r w:rsidR="0078796D" w:rsidRPr="0078796D">
        <w:t xml:space="preserve"> </w:t>
      </w:r>
    </w:p>
    <w:p w14:paraId="0B1FF455" w14:textId="150AE3EC" w:rsidR="0078796D" w:rsidRPr="0078796D" w:rsidRDefault="0078796D" w:rsidP="008B6A3A">
      <w:pPr>
        <w:pStyle w:val="AnNormal"/>
        <w:numPr>
          <w:ilvl w:val="0"/>
          <w:numId w:val="13"/>
        </w:numPr>
        <w:spacing w:before="120"/>
        <w:ind w:left="1560"/>
      </w:pPr>
      <w:r w:rsidRPr="0078796D">
        <w:t>do 12 hodin</w:t>
      </w:r>
      <w:r w:rsidR="00BF3CAA">
        <w:t>.</w:t>
      </w:r>
    </w:p>
    <w:p w14:paraId="3BF9E958" w14:textId="7F612863" w:rsidR="0078796D" w:rsidRDefault="0078796D" w:rsidP="0078796D">
      <w:pPr>
        <w:pStyle w:val="AnNormal"/>
        <w:spacing w:before="120"/>
        <w:ind w:left="851"/>
      </w:pPr>
      <w:r w:rsidRPr="0078796D">
        <w:t xml:space="preserve">Uvedené časy </w:t>
      </w:r>
      <w:r w:rsidR="00D5594E">
        <w:t>Dodavatel dodržuje</w:t>
      </w:r>
      <w:r w:rsidRPr="0078796D">
        <w:t xml:space="preserve"> kromě tzv. kalamitních situací, kdy </w:t>
      </w:r>
      <w:r w:rsidR="00D5594E">
        <w:t xml:space="preserve">Dodavatel </w:t>
      </w:r>
      <w:r w:rsidRPr="0078796D">
        <w:t>bud</w:t>
      </w:r>
      <w:r w:rsidR="00D5594E">
        <w:t xml:space="preserve">e </w:t>
      </w:r>
      <w:r w:rsidRPr="0078796D">
        <w:t>přednostně udržov</w:t>
      </w:r>
      <w:r w:rsidR="00D5594E">
        <w:t>at</w:t>
      </w:r>
      <w:r w:rsidRPr="0078796D">
        <w:t xml:space="preserve"> místní komunikace I. pořadí důležitosti. </w:t>
      </w:r>
    </w:p>
    <w:p w14:paraId="1252302A" w14:textId="44C63BFA" w:rsidR="00BF3CAA" w:rsidRPr="0078796D" w:rsidRDefault="00BF3CAA" w:rsidP="0078796D">
      <w:pPr>
        <w:pStyle w:val="AnNormal"/>
        <w:spacing w:before="120"/>
        <w:ind w:left="851"/>
      </w:pPr>
      <w:r>
        <w:t xml:space="preserve">Plán zimní údržby stanoví dopravně důležitá místa a místa se zvýšenou nebezpečností na místních komunikacích – rozjezdy do křižovatek, </w:t>
      </w:r>
      <w:r w:rsidR="005E50E6">
        <w:t>zpomalovací prahy a zpomalovací polštáře. Dodavatel se zavazuje ošetřit určené rozjezdy křižovat nejpozději do 4 h od</w:t>
      </w:r>
      <w:r w:rsidR="007764DE">
        <w:t> </w:t>
      </w:r>
      <w:r w:rsidR="005E50E6">
        <w:t xml:space="preserve">spadu sněhu. V Plánu zimní údržby </w:t>
      </w:r>
      <w:r w:rsidR="005E50E6">
        <w:rPr>
          <w:rFonts w:asciiTheme="minorHAnsi" w:hAnsiTheme="minorHAnsi" w:cstheme="minorHAnsi"/>
        </w:rPr>
        <w:t>u</w:t>
      </w:r>
      <w:r w:rsidR="005E50E6" w:rsidRPr="00F22EB0">
        <w:rPr>
          <w:rFonts w:asciiTheme="minorHAnsi" w:hAnsiTheme="minorHAnsi" w:cstheme="minorHAnsi"/>
        </w:rPr>
        <w:t>vedená stoupání budou ošetřena neprodleně po ošetření komunikací I. třídy, pokud nejsou jejich součástí.</w:t>
      </w:r>
    </w:p>
    <w:p w14:paraId="6882511B" w14:textId="0F06AFA6" w:rsidR="0078796D" w:rsidRDefault="0078796D" w:rsidP="0078796D">
      <w:pPr>
        <w:pStyle w:val="PlohaX1"/>
      </w:pPr>
      <w:r>
        <w:t xml:space="preserve">Technologie </w:t>
      </w:r>
      <w:r w:rsidR="00112E9E">
        <w:t>Z</w:t>
      </w:r>
      <w:r>
        <w:t xml:space="preserve">imní údržby </w:t>
      </w:r>
    </w:p>
    <w:p w14:paraId="7439A4F5" w14:textId="7066A630" w:rsidR="0078796D" w:rsidRPr="0078796D" w:rsidRDefault="009F4E75" w:rsidP="007764DE">
      <w:pPr>
        <w:pStyle w:val="PlohaX11"/>
      </w:pPr>
      <w:r>
        <w:t xml:space="preserve">Pozemní komunikace </w:t>
      </w:r>
      <w:r w:rsidR="0078796D">
        <w:t>I</w:t>
      </w:r>
      <w:r w:rsidR="0078796D" w:rsidRPr="0078796D">
        <w:rPr>
          <w:rFonts w:eastAsia="Calibri"/>
        </w:rPr>
        <w:t>. pořadí důležitosti</w:t>
      </w:r>
      <w:r w:rsidR="003B37DC">
        <w:rPr>
          <w:rFonts w:eastAsia="Calibri"/>
        </w:rPr>
        <w:t>:</w:t>
      </w:r>
    </w:p>
    <w:p w14:paraId="627A431D" w14:textId="5C000AE8" w:rsidR="0078796D" w:rsidRPr="0078796D" w:rsidRDefault="009F4E75" w:rsidP="007764DE">
      <w:pPr>
        <w:pStyle w:val="AnNormal"/>
        <w:spacing w:before="120"/>
        <w:ind w:left="1136" w:firstLine="565"/>
      </w:pPr>
      <w:r>
        <w:t xml:space="preserve">Dodavatel </w:t>
      </w:r>
      <w:r w:rsidR="0078796D" w:rsidRPr="0078796D">
        <w:t>udržuje jeden jízdní pruh pro každý směr jízdy</w:t>
      </w:r>
      <w:r w:rsidR="003B37DC">
        <w:t>:</w:t>
      </w:r>
    </w:p>
    <w:p w14:paraId="076D8FF9" w14:textId="14F072AC" w:rsidR="0078796D" w:rsidRPr="0078796D" w:rsidRDefault="0078796D" w:rsidP="007764DE">
      <w:pPr>
        <w:pStyle w:val="AnNormal"/>
        <w:numPr>
          <w:ilvl w:val="0"/>
          <w:numId w:val="13"/>
        </w:numPr>
        <w:spacing w:before="120"/>
        <w:ind w:left="2410"/>
      </w:pPr>
      <w:r w:rsidRPr="0078796D">
        <w:t>náledí a zbytková vrstva sněhu po pluhování o tloušťce menší než 3</w:t>
      </w:r>
      <w:r w:rsidR="007764DE">
        <w:t> </w:t>
      </w:r>
      <w:r w:rsidRPr="0078796D">
        <w:t xml:space="preserve">cm </w:t>
      </w:r>
      <w:r w:rsidR="00112E9E">
        <w:t>se odstraňuje</w:t>
      </w:r>
      <w:r w:rsidRPr="0078796D">
        <w:t xml:space="preserve"> posypy chemickými rozmrazovacími materiály,</w:t>
      </w:r>
    </w:p>
    <w:p w14:paraId="5015AFA0" w14:textId="176FDF14" w:rsidR="0078796D" w:rsidRPr="0078796D" w:rsidRDefault="0078796D" w:rsidP="007764DE">
      <w:pPr>
        <w:pStyle w:val="AnNormal"/>
        <w:numPr>
          <w:ilvl w:val="0"/>
          <w:numId w:val="13"/>
        </w:numPr>
        <w:spacing w:before="120"/>
        <w:ind w:left="2410"/>
      </w:pPr>
      <w:r w:rsidRPr="0078796D">
        <w:t xml:space="preserve">náledí a kluzkost sněhové vrstvy při neúčinnosti chemických rozmrazovacích materiálů </w:t>
      </w:r>
      <w:r w:rsidR="003B37DC">
        <w:t>se zdrs</w:t>
      </w:r>
      <w:r w:rsidR="003B37DC" w:rsidRPr="0078796D">
        <w:t>ň</w:t>
      </w:r>
      <w:r w:rsidR="003B37DC">
        <w:t>uje</w:t>
      </w:r>
      <w:r w:rsidRPr="0078796D">
        <w:t xml:space="preserve"> posypem zdrsňovacími materiály</w:t>
      </w:r>
      <w:r>
        <w:t>.</w:t>
      </w:r>
    </w:p>
    <w:p w14:paraId="6AFF7C51" w14:textId="46B81D1D" w:rsidR="0078796D" w:rsidRPr="0078796D" w:rsidRDefault="009F4E75" w:rsidP="007764DE">
      <w:pPr>
        <w:pStyle w:val="PlohaX11"/>
      </w:pPr>
      <w:r>
        <w:rPr>
          <w:rFonts w:eastAsia="Calibri"/>
        </w:rPr>
        <w:t xml:space="preserve">Pozemní komunikace </w:t>
      </w:r>
      <w:r w:rsidR="0078796D" w:rsidRPr="0078796D">
        <w:rPr>
          <w:rFonts w:eastAsia="Calibri"/>
        </w:rPr>
        <w:t>II. pořadí důležitosti</w:t>
      </w:r>
      <w:r w:rsidR="0078796D">
        <w:rPr>
          <w:rFonts w:eastAsia="Calibri"/>
        </w:rPr>
        <w:t>:</w:t>
      </w:r>
    </w:p>
    <w:p w14:paraId="510DA2B8" w14:textId="2DC80B7D" w:rsidR="0078796D" w:rsidRPr="0078796D" w:rsidRDefault="009F4E75" w:rsidP="007764DE">
      <w:pPr>
        <w:pStyle w:val="AnNormal"/>
        <w:spacing w:before="120"/>
        <w:ind w:left="1701"/>
      </w:pPr>
      <w:r>
        <w:t>Dodavatel použije s</w:t>
      </w:r>
      <w:r w:rsidR="0078796D" w:rsidRPr="0078796D">
        <w:t xml:space="preserve">hodné technologie jako </w:t>
      </w:r>
      <w:r>
        <w:t xml:space="preserve">u pozemních </w:t>
      </w:r>
      <w:r w:rsidR="00D5594E">
        <w:t>komunikací</w:t>
      </w:r>
      <w:r w:rsidR="0078796D" w:rsidRPr="0078796D">
        <w:t xml:space="preserve"> I.</w:t>
      </w:r>
      <w:r w:rsidR="00D5594E">
        <w:t> </w:t>
      </w:r>
      <w:r w:rsidR="0078796D" w:rsidRPr="0078796D">
        <w:t xml:space="preserve">pořadí </w:t>
      </w:r>
      <w:r w:rsidR="00D5594E">
        <w:t xml:space="preserve">důležitosti </w:t>
      </w:r>
      <w:r w:rsidR="0078796D" w:rsidRPr="0078796D">
        <w:t xml:space="preserve">s tím, že v případě nutnosti </w:t>
      </w:r>
      <w:r>
        <w:t>Dodavatel</w:t>
      </w:r>
      <w:r w:rsidR="0078796D" w:rsidRPr="0078796D">
        <w:t xml:space="preserve"> na místních komunikacích ponechá uježděné sněhové vrstvy, které zdrs</w:t>
      </w:r>
      <w:r>
        <w:t>ní</w:t>
      </w:r>
      <w:r w:rsidR="0078796D" w:rsidRPr="0078796D">
        <w:t xml:space="preserve"> posypem zdrsňovacími materiály. Posyp je možno provádět pouze na místech, kde si </w:t>
      </w:r>
      <w:r w:rsidR="0078796D" w:rsidRPr="0078796D">
        <w:lastRenderedPageBreak/>
        <w:t>to vyžaduje dopravně technický stav komunikace (křižovatky, velká stoupání, ostré oblouky, zastávky veřejné dopravy)</w:t>
      </w:r>
      <w:r w:rsidR="0078796D">
        <w:t>.</w:t>
      </w:r>
    </w:p>
    <w:p w14:paraId="13286016" w14:textId="0E60FDF0" w:rsidR="0078796D" w:rsidRPr="0078796D" w:rsidRDefault="0078796D" w:rsidP="007764DE">
      <w:pPr>
        <w:pStyle w:val="PlohaX11"/>
      </w:pPr>
      <w:r w:rsidRPr="0078796D">
        <w:rPr>
          <w:rFonts w:eastAsia="Calibri"/>
        </w:rPr>
        <w:t>III. pořadí důležitosti</w:t>
      </w:r>
      <w:r>
        <w:rPr>
          <w:rFonts w:eastAsia="Calibri"/>
        </w:rPr>
        <w:t>:</w:t>
      </w:r>
    </w:p>
    <w:p w14:paraId="4B727836" w14:textId="6826D217" w:rsidR="0078796D" w:rsidRPr="0078796D" w:rsidRDefault="00930683" w:rsidP="007764DE">
      <w:pPr>
        <w:pStyle w:val="AnNormal"/>
        <w:spacing w:before="120"/>
        <w:ind w:left="1701"/>
      </w:pPr>
      <w:r>
        <w:t>Místní komunikace III. pořadí důležitosti se udržují</w:t>
      </w:r>
      <w:r w:rsidR="0078796D" w:rsidRPr="0078796D">
        <w:t xml:space="preserve"> až po ošetření místních komunikací I. a II. pořadí důležitosti</w:t>
      </w:r>
      <w:r>
        <w:t xml:space="preserve">, a to </w:t>
      </w:r>
      <w:r w:rsidR="0078796D" w:rsidRPr="0078796D">
        <w:t>v</w:t>
      </w:r>
      <w:r w:rsidR="0078796D">
        <w:t> </w:t>
      </w:r>
      <w:r w:rsidR="0078796D" w:rsidRPr="0078796D">
        <w:t>zásadě pluhováním a v místech, kde si to vyžádá dopravně technický stav komunikace</w:t>
      </w:r>
      <w:r>
        <w:t>,</w:t>
      </w:r>
      <w:r w:rsidR="0078796D" w:rsidRPr="0078796D">
        <w:t xml:space="preserve"> </w:t>
      </w:r>
      <w:r>
        <w:t>se provede</w:t>
      </w:r>
      <w:r w:rsidR="0078796D" w:rsidRPr="0078796D">
        <w:t xml:space="preserve"> posyp zdrsňovacími materiály.</w:t>
      </w:r>
    </w:p>
    <w:p w14:paraId="27196F99" w14:textId="77777777" w:rsidR="005F196A" w:rsidRDefault="0078796D" w:rsidP="007764DE">
      <w:pPr>
        <w:pStyle w:val="AnNormal"/>
        <w:ind w:left="851"/>
      </w:pPr>
      <w:r w:rsidRPr="0078796D">
        <w:t xml:space="preserve">Při zhoršení povětrnostních podmínek na vícepruhových místních komunikacích </w:t>
      </w:r>
      <w:r w:rsidR="009F4E75">
        <w:t xml:space="preserve">Dodavatel </w:t>
      </w:r>
      <w:r w:rsidRPr="0078796D">
        <w:t>zaji</w:t>
      </w:r>
      <w:r w:rsidR="009F4E75">
        <w:t>stí</w:t>
      </w:r>
      <w:r w:rsidRPr="0078796D">
        <w:t xml:space="preserve"> sjízdnost vytvořením jednoho jízdního pruhu pro každý směr jízdy. Na ostatních komunikacích </w:t>
      </w:r>
      <w:r w:rsidR="009F4E75">
        <w:t>Dodavatel</w:t>
      </w:r>
      <w:r w:rsidRPr="0078796D">
        <w:t xml:space="preserve"> zaj</w:t>
      </w:r>
      <w:r w:rsidR="009F4E75">
        <w:t>istí</w:t>
      </w:r>
      <w:r w:rsidRPr="0078796D">
        <w:t xml:space="preserve"> sjízdnost alespoň jedním pruhem pro každý směr jízdy.</w:t>
      </w:r>
    </w:p>
    <w:p w14:paraId="47CDE646" w14:textId="77777777" w:rsidR="005F196A" w:rsidRDefault="0078796D" w:rsidP="007764DE">
      <w:pPr>
        <w:pStyle w:val="AnNormal"/>
        <w:ind w:left="851"/>
      </w:pPr>
      <w:r w:rsidRPr="0078796D">
        <w:t xml:space="preserve">V parcích </w:t>
      </w:r>
      <w:r w:rsidR="00930683">
        <w:t>se chodníky</w:t>
      </w:r>
      <w:r w:rsidRPr="0078796D">
        <w:t xml:space="preserve"> </w:t>
      </w:r>
      <w:r w:rsidR="009F4E75">
        <w:t>udržuj</w:t>
      </w:r>
      <w:r w:rsidR="00930683">
        <w:t>í</w:t>
      </w:r>
      <w:r w:rsidR="009F4E75">
        <w:t xml:space="preserve"> </w:t>
      </w:r>
      <w:r w:rsidRPr="0078796D">
        <w:t xml:space="preserve">přednostně pluhováním, v případě nutnosti za pomoci inertního posypu. </w:t>
      </w:r>
    </w:p>
    <w:p w14:paraId="3A0F0ACA" w14:textId="77777777" w:rsidR="005F196A" w:rsidRDefault="009F4E75" w:rsidP="005F196A">
      <w:pPr>
        <w:pStyle w:val="AnNormal"/>
        <w:ind w:left="851"/>
      </w:pPr>
      <w:r>
        <w:t xml:space="preserve">Dodavatel není oprávněn </w:t>
      </w:r>
      <w:r w:rsidR="0078796D" w:rsidRPr="0078796D">
        <w:t xml:space="preserve">používat chemický posyp do sněhové vrstvy o tloušťce vyšší než 3 cm. </w:t>
      </w:r>
    </w:p>
    <w:p w14:paraId="04A721F0" w14:textId="08E0FB22" w:rsidR="00B1610F" w:rsidRPr="005F196A" w:rsidRDefault="009F4E75" w:rsidP="007764DE">
      <w:pPr>
        <w:pStyle w:val="AnNormal"/>
        <w:ind w:left="851"/>
      </w:pPr>
      <w:r>
        <w:t>Dodavatel není oprávněn p</w:t>
      </w:r>
      <w:r w:rsidR="0078796D" w:rsidRPr="0078796D">
        <w:t>rovádět posyp či postřik chemickými rozmrazovacími materiály do vrstvy čerstvého sněhu bez předchozího plužení.</w:t>
      </w:r>
    </w:p>
    <w:p w14:paraId="1B8F94DB" w14:textId="26AAF281" w:rsidR="00B1610F" w:rsidRDefault="00B1610F" w:rsidP="008C5A1F">
      <w:pPr>
        <w:pStyle w:val="PlohaX1"/>
      </w:pPr>
      <w:bookmarkStart w:id="8" w:name="_Ref135744239"/>
      <w:r>
        <w:t>Denní protokoly o Zimní údržbě</w:t>
      </w:r>
      <w:bookmarkEnd w:id="8"/>
    </w:p>
    <w:p w14:paraId="1F8227B1" w14:textId="2CBCD637" w:rsidR="00B1610F" w:rsidRPr="00B1610F" w:rsidRDefault="00B1610F" w:rsidP="00D77FE2">
      <w:pPr>
        <w:pStyle w:val="AnNormal"/>
        <w:ind w:left="851"/>
      </w:pPr>
      <w:r w:rsidRPr="00B1610F">
        <w:t xml:space="preserve">Protokol o </w:t>
      </w:r>
      <w:r w:rsidR="00CE44BE">
        <w:t>Z</w:t>
      </w:r>
      <w:r w:rsidRPr="00B1610F">
        <w:t>imní údržbě je veden v elektronické podobě</w:t>
      </w:r>
      <w:r w:rsidR="00D77FE2">
        <w:t xml:space="preserve"> (vzor denního protokolu je součástí Přílohy č. 4 této Smlouvy). </w:t>
      </w:r>
      <w:r w:rsidRPr="00B1610F">
        <w:t xml:space="preserve">Protokol musí obsahovat všechny skutečnosti, jež se staly během výkonu </w:t>
      </w:r>
      <w:r w:rsidR="00CE44BE">
        <w:t>Z</w:t>
      </w:r>
      <w:r w:rsidRPr="00B1610F">
        <w:t>imní údržby komunikací. Zejména se jedná o:</w:t>
      </w:r>
    </w:p>
    <w:p w14:paraId="5F397137" w14:textId="4757F172" w:rsidR="00B1610F" w:rsidRPr="00B1610F" w:rsidRDefault="00B1610F" w:rsidP="007764DE">
      <w:pPr>
        <w:pStyle w:val="Odstavecseseznamem"/>
        <w:numPr>
          <w:ilvl w:val="0"/>
          <w:numId w:val="17"/>
        </w:numPr>
        <w:ind w:left="1701"/>
      </w:pPr>
      <w:r w:rsidRPr="00B1610F">
        <w:t>začátek a konec pracovní směny</w:t>
      </w:r>
      <w:r w:rsidR="005F196A">
        <w:t>,</w:t>
      </w:r>
    </w:p>
    <w:p w14:paraId="39B9227F" w14:textId="4FD04970" w:rsidR="00B1610F" w:rsidRPr="00B1610F" w:rsidRDefault="00B1610F" w:rsidP="007764DE">
      <w:pPr>
        <w:pStyle w:val="Odstavecseseznamem"/>
        <w:numPr>
          <w:ilvl w:val="0"/>
          <w:numId w:val="17"/>
        </w:numPr>
        <w:ind w:left="1701"/>
      </w:pPr>
      <w:r w:rsidRPr="00B1610F">
        <w:t xml:space="preserve">jméno technika </w:t>
      </w:r>
      <w:r w:rsidR="00CE44BE">
        <w:t>Z</w:t>
      </w:r>
      <w:r w:rsidRPr="00B1610F">
        <w:t>imní údržby komunikací</w:t>
      </w:r>
      <w:r w:rsidR="005F196A">
        <w:t>,</w:t>
      </w:r>
    </w:p>
    <w:p w14:paraId="0E6D41F9" w14:textId="6E694AFF" w:rsidR="00B1610F" w:rsidRPr="00B1610F" w:rsidRDefault="00B1610F" w:rsidP="007764DE">
      <w:pPr>
        <w:pStyle w:val="Odstavecseseznamem"/>
        <w:numPr>
          <w:ilvl w:val="0"/>
          <w:numId w:val="17"/>
        </w:numPr>
        <w:ind w:left="1701"/>
      </w:pPr>
      <w:r w:rsidRPr="00B1610F">
        <w:t>jména všech pracovníků směny</w:t>
      </w:r>
      <w:r w:rsidR="005F196A">
        <w:t>,</w:t>
      </w:r>
    </w:p>
    <w:p w14:paraId="1088AD26" w14:textId="06CF4FE7" w:rsidR="00B1610F" w:rsidRPr="00B1610F" w:rsidRDefault="00B1610F" w:rsidP="007764DE">
      <w:pPr>
        <w:pStyle w:val="Odstavecseseznamem"/>
        <w:numPr>
          <w:ilvl w:val="0"/>
          <w:numId w:val="17"/>
        </w:numPr>
        <w:ind w:left="1701"/>
      </w:pPr>
      <w:r w:rsidRPr="00B1610F">
        <w:t>počasí na začátku a konci směny a všechny jeho změny během směny</w:t>
      </w:r>
      <w:r w:rsidR="005F196A">
        <w:t>,</w:t>
      </w:r>
    </w:p>
    <w:p w14:paraId="66674D6A" w14:textId="5D0BCFDC" w:rsidR="00B1610F" w:rsidRPr="00B1610F" w:rsidRDefault="00B1610F" w:rsidP="007764DE">
      <w:pPr>
        <w:pStyle w:val="Odstavecseseznamem"/>
        <w:numPr>
          <w:ilvl w:val="0"/>
          <w:numId w:val="17"/>
        </w:numPr>
        <w:ind w:left="1701"/>
      </w:pPr>
      <w:r w:rsidRPr="00B1610F">
        <w:t>veškeré pokyny pracovníkům, výjezd techniky, hlášení řidičů o stavu příslušného okruhu</w:t>
      </w:r>
      <w:r w:rsidR="005F196A">
        <w:t>,</w:t>
      </w:r>
    </w:p>
    <w:p w14:paraId="2411C7B5" w14:textId="1F51D190" w:rsidR="00B1610F" w:rsidRPr="00B1610F" w:rsidRDefault="00B1610F" w:rsidP="007764DE">
      <w:pPr>
        <w:pStyle w:val="Odstavecseseznamem"/>
        <w:numPr>
          <w:ilvl w:val="0"/>
          <w:numId w:val="17"/>
        </w:numPr>
        <w:ind w:left="1701"/>
      </w:pPr>
      <w:r w:rsidRPr="00B1610F">
        <w:t>návraty techniky z</w:t>
      </w:r>
      <w:r w:rsidR="005F196A">
        <w:t> </w:t>
      </w:r>
      <w:r w:rsidRPr="00B1610F">
        <w:t>výjezdu</w:t>
      </w:r>
      <w:r w:rsidR="005F196A">
        <w:t>,</w:t>
      </w:r>
    </w:p>
    <w:p w14:paraId="59272951" w14:textId="46FB6F18" w:rsidR="00B1610F" w:rsidRPr="00B1610F" w:rsidRDefault="00B1610F" w:rsidP="007764DE">
      <w:pPr>
        <w:pStyle w:val="Odstavecseseznamem"/>
        <w:numPr>
          <w:ilvl w:val="0"/>
          <w:numId w:val="17"/>
        </w:numPr>
        <w:ind w:left="1701"/>
      </w:pPr>
      <w:r w:rsidRPr="00B1610F">
        <w:t>spotřeba posypových materiálů</w:t>
      </w:r>
      <w:r w:rsidR="005F196A">
        <w:t>,</w:t>
      </w:r>
    </w:p>
    <w:p w14:paraId="448F9A79" w14:textId="489682B4" w:rsidR="00B1610F" w:rsidRDefault="00B1610F" w:rsidP="005F196A">
      <w:pPr>
        <w:pStyle w:val="Odstavecseseznamem"/>
        <w:numPr>
          <w:ilvl w:val="0"/>
          <w:numId w:val="17"/>
        </w:numPr>
        <w:ind w:left="1701"/>
      </w:pPr>
      <w:r w:rsidRPr="00B1610F">
        <w:t xml:space="preserve">počet hodin výjezdu jednotlivých </w:t>
      </w:r>
      <w:r w:rsidR="00112E9E" w:rsidRPr="00B1610F">
        <w:t>mechanismů</w:t>
      </w:r>
      <w:r w:rsidRPr="00B1610F">
        <w:t xml:space="preserve"> a ujeté km</w:t>
      </w:r>
      <w:r w:rsidR="005F196A">
        <w:t>.</w:t>
      </w:r>
    </w:p>
    <w:p w14:paraId="010A97D9" w14:textId="77777777" w:rsidR="00C40442" w:rsidRPr="00965D76" w:rsidRDefault="00C40442" w:rsidP="00C40442">
      <w:pPr>
        <w:pStyle w:val="PlohaX"/>
      </w:pPr>
      <w:bookmarkStart w:id="9" w:name="_Ref134534145"/>
      <w:r w:rsidRPr="00965D76">
        <w:t>Mimořádné čištění</w:t>
      </w:r>
      <w:bookmarkEnd w:id="9"/>
    </w:p>
    <w:p w14:paraId="0E7008D2" w14:textId="77777777" w:rsidR="00C40442" w:rsidRPr="00965D76" w:rsidRDefault="00C40442" w:rsidP="00C40442">
      <w:pPr>
        <w:pStyle w:val="PlohaX1"/>
      </w:pPr>
      <w:r w:rsidRPr="00965D76">
        <w:t>Vymezení služeb v rámci Mimořádného čištění</w:t>
      </w:r>
    </w:p>
    <w:p w14:paraId="7B0F2179" w14:textId="7801333A" w:rsidR="00C40442" w:rsidRPr="00965D76" w:rsidRDefault="00C40442" w:rsidP="00C40442">
      <w:pPr>
        <w:pStyle w:val="AnNormal"/>
        <w:ind w:left="851"/>
      </w:pPr>
      <w:r w:rsidRPr="00965D76">
        <w:t xml:space="preserve">Dodavatel bude poskytovat v rámci Mimořádného čištění na pokyn Objednatele služby, které jsou uvedeny v části </w:t>
      </w:r>
      <w:r w:rsidRPr="00965D76">
        <w:fldChar w:fldCharType="begin"/>
      </w:r>
      <w:r w:rsidRPr="00965D76">
        <w:instrText xml:space="preserve"> REF _Ref134532119 \r \h </w:instrText>
      </w:r>
      <w:r>
        <w:instrText xml:space="preserve"> \* MERGEFORMAT </w:instrText>
      </w:r>
      <w:r w:rsidRPr="00965D76">
        <w:fldChar w:fldCharType="separate"/>
      </w:r>
      <w:r w:rsidR="00F7686D">
        <w:t>A</w:t>
      </w:r>
      <w:r w:rsidRPr="00965D76">
        <w:fldChar w:fldCharType="end"/>
      </w:r>
      <w:r w:rsidRPr="00965D76">
        <w:t xml:space="preserve">. čl. </w:t>
      </w:r>
      <w:r w:rsidRPr="00965D76">
        <w:fldChar w:fldCharType="begin"/>
      </w:r>
      <w:r w:rsidRPr="00965D76">
        <w:instrText xml:space="preserve"> REF _Ref134532121 \r \h </w:instrText>
      </w:r>
      <w:r>
        <w:instrText xml:space="preserve"> \* MERGEFORMAT </w:instrText>
      </w:r>
      <w:r w:rsidRPr="00965D76">
        <w:fldChar w:fldCharType="separate"/>
      </w:r>
      <w:r w:rsidR="00F7686D">
        <w:t>A.1</w:t>
      </w:r>
      <w:r w:rsidRPr="00965D76">
        <w:fldChar w:fldCharType="end"/>
      </w:r>
      <w:r w:rsidRPr="00965D76">
        <w:t>. této přílohy, tj. služby, které jinak poskytuje v rámci Pravidelného čištění. Nad rámec těchto služeb bude Dodavatel dále v rámci Mimořádného čištění na pokyn Objednatele poskytovat rovněž tyto služby:</w:t>
      </w:r>
    </w:p>
    <w:p w14:paraId="0E842BB7" w14:textId="77777777" w:rsidR="00C40442" w:rsidRPr="00965D76" w:rsidRDefault="00C40442" w:rsidP="00C40442">
      <w:pPr>
        <w:pStyle w:val="PlohaX11"/>
      </w:pPr>
      <w:r w:rsidRPr="00965D76">
        <w:lastRenderedPageBreak/>
        <w:t>Kropení komunikací</w:t>
      </w:r>
    </w:p>
    <w:p w14:paraId="7F8DB403" w14:textId="77777777" w:rsidR="00C40442" w:rsidRPr="00965D76" w:rsidRDefault="00C40442" w:rsidP="00C40442">
      <w:pPr>
        <w:pStyle w:val="SMLOdrka"/>
        <w:numPr>
          <w:ilvl w:val="0"/>
          <w:numId w:val="2"/>
        </w:numPr>
        <w:ind w:left="2126" w:hanging="425"/>
      </w:pPr>
      <w:r w:rsidRPr="00965D76">
        <w:t xml:space="preserve">kropení komunikací v letním období v rozsahu podle pokynů </w:t>
      </w:r>
      <w:r>
        <w:t>Objednatele</w:t>
      </w:r>
    </w:p>
    <w:p w14:paraId="7A3FE18E" w14:textId="77777777" w:rsidR="00C40442" w:rsidRPr="00965D76" w:rsidRDefault="00C40442" w:rsidP="00C40442">
      <w:pPr>
        <w:pStyle w:val="PlohaX11"/>
      </w:pPr>
      <w:r w:rsidRPr="00965D76">
        <w:t>Odstranění následků mimořádné/nepředvídatelné události</w:t>
      </w:r>
    </w:p>
    <w:p w14:paraId="7FBCF832" w14:textId="77777777" w:rsidR="00C40442" w:rsidRPr="00965D76" w:rsidRDefault="00C40442" w:rsidP="00C40442">
      <w:pPr>
        <w:pStyle w:val="SMLOdrka"/>
        <w:numPr>
          <w:ilvl w:val="0"/>
          <w:numId w:val="2"/>
        </w:numPr>
        <w:ind w:left="2126" w:hanging="425"/>
      </w:pPr>
      <w:r w:rsidRPr="00965D76">
        <w:t>strojní a ruční čištění míst znečištěných po mimořádné/nepředvídatelné události</w:t>
      </w:r>
    </w:p>
    <w:p w14:paraId="0F8AA0DC" w14:textId="77777777" w:rsidR="00C40442" w:rsidRPr="00965D76" w:rsidRDefault="00C40442" w:rsidP="00C40442">
      <w:pPr>
        <w:pStyle w:val="PlohaX11"/>
      </w:pPr>
      <w:r w:rsidRPr="00965D76">
        <w:t>Úklid komunikace po zásahu některé složky integrovaného záchranného systému, zejm. hasičského záchranného sboru</w:t>
      </w:r>
    </w:p>
    <w:p w14:paraId="5449D3CA" w14:textId="77777777" w:rsidR="00C40442" w:rsidRPr="00965D76" w:rsidRDefault="00C40442" w:rsidP="00C40442">
      <w:pPr>
        <w:pStyle w:val="SMLOdrka"/>
        <w:numPr>
          <w:ilvl w:val="0"/>
          <w:numId w:val="2"/>
        </w:numPr>
        <w:ind w:left="2126" w:hanging="425"/>
      </w:pPr>
      <w:r w:rsidRPr="00965D76">
        <w:t>odstranění a následná likvidace sorpčních materiálů z komunikace po zásahu některé složky integrovaného záchranného systému, zejm. hasičského záchranného sboru</w:t>
      </w:r>
    </w:p>
    <w:p w14:paraId="2F4ECB3E" w14:textId="77777777" w:rsidR="00C40442" w:rsidRPr="00965D76" w:rsidRDefault="00C40442" w:rsidP="00C40442">
      <w:pPr>
        <w:pStyle w:val="PlohaX"/>
      </w:pPr>
      <w:bookmarkStart w:id="10" w:name="_Ref134532652"/>
      <w:r w:rsidRPr="00965D76">
        <w:t>Mimořádn</w:t>
      </w:r>
      <w:r>
        <w:t>é dodávky a služby</w:t>
      </w:r>
      <w:r w:rsidRPr="00965D76">
        <w:t xml:space="preserve"> zimní </w:t>
      </w:r>
      <w:bookmarkEnd w:id="10"/>
      <w:r w:rsidRPr="00965D76">
        <w:t>údržb</w:t>
      </w:r>
      <w:r>
        <w:t>y</w:t>
      </w:r>
    </w:p>
    <w:p w14:paraId="7CD7E1B6" w14:textId="77777777" w:rsidR="00C40442" w:rsidRPr="00965D76" w:rsidRDefault="00C40442" w:rsidP="00C40442">
      <w:pPr>
        <w:pStyle w:val="PlohaX1"/>
      </w:pPr>
      <w:r w:rsidRPr="00965D76">
        <w:t xml:space="preserve">Vymezení </w:t>
      </w:r>
      <w:r>
        <w:t>Mimořádných dodávek a služeb zimní údržby</w:t>
      </w:r>
    </w:p>
    <w:p w14:paraId="00FAFB4E" w14:textId="7211F1B1" w:rsidR="00C40442" w:rsidRPr="00965D76" w:rsidRDefault="00C40442" w:rsidP="00C40442">
      <w:pPr>
        <w:pStyle w:val="AnNormal"/>
        <w:ind w:left="851"/>
      </w:pPr>
      <w:r w:rsidRPr="00965D76">
        <w:t xml:space="preserve">Dodavatel bude poskytovat v rámci </w:t>
      </w:r>
      <w:r>
        <w:t>Mimořádných dodávek a služeb zimní údržby</w:t>
      </w:r>
      <w:r w:rsidRPr="00965D76">
        <w:t xml:space="preserve"> na pokyn Objednatele služby, které jsou uvedeny v části </w:t>
      </w:r>
      <w:r w:rsidRPr="00965D76">
        <w:fldChar w:fldCharType="begin"/>
      </w:r>
      <w:r w:rsidRPr="00965D76">
        <w:instrText xml:space="preserve"> REF _Ref134534939 \r \h </w:instrText>
      </w:r>
      <w:r>
        <w:instrText xml:space="preserve"> \* MERGEFORMAT </w:instrText>
      </w:r>
      <w:r w:rsidRPr="00965D76">
        <w:fldChar w:fldCharType="separate"/>
      </w:r>
      <w:r w:rsidR="00F7686D">
        <w:t>B</w:t>
      </w:r>
      <w:r w:rsidRPr="00965D76">
        <w:fldChar w:fldCharType="end"/>
      </w:r>
      <w:r w:rsidRPr="00965D76">
        <w:t xml:space="preserve">. čl. </w:t>
      </w:r>
      <w:r w:rsidRPr="00965D76">
        <w:fldChar w:fldCharType="begin"/>
      </w:r>
      <w:r w:rsidRPr="00965D76">
        <w:instrText xml:space="preserve"> REF _Ref134534941 \r \h </w:instrText>
      </w:r>
      <w:r>
        <w:instrText xml:space="preserve"> \* MERGEFORMAT </w:instrText>
      </w:r>
      <w:r w:rsidRPr="00965D76">
        <w:fldChar w:fldCharType="separate"/>
      </w:r>
      <w:r w:rsidR="00F7686D">
        <w:t>B.1</w:t>
      </w:r>
      <w:r w:rsidRPr="00965D76">
        <w:fldChar w:fldCharType="end"/>
      </w:r>
      <w:r w:rsidRPr="00965D76">
        <w:t xml:space="preserve">. této přílohy, tj. služby, které jinak poskytuje v rámci </w:t>
      </w:r>
      <w:r>
        <w:t>Z</w:t>
      </w:r>
      <w:r w:rsidRPr="00965D76">
        <w:t>imní údržby. Nad rámec těchto služeb bude Dodavatel dále na pokyn Objednatele poskytovat rovněž tyto služby</w:t>
      </w:r>
      <w:r>
        <w:t xml:space="preserve"> a dodávky</w:t>
      </w:r>
      <w:r w:rsidRPr="00965D76">
        <w:t>:</w:t>
      </w:r>
    </w:p>
    <w:p w14:paraId="3787A04D" w14:textId="77777777" w:rsidR="00C40442" w:rsidRPr="00965D76" w:rsidRDefault="00C40442" w:rsidP="00C40442">
      <w:pPr>
        <w:pStyle w:val="PlohaX11"/>
      </w:pPr>
      <w:r w:rsidRPr="00965D76">
        <w:t>Mimořádný prodej soli Objednateli</w:t>
      </w:r>
    </w:p>
    <w:p w14:paraId="691D6FF4" w14:textId="77777777" w:rsidR="00C40442" w:rsidRPr="00965D76" w:rsidRDefault="00C40442" w:rsidP="00C40442">
      <w:pPr>
        <w:pStyle w:val="SMLOdrka"/>
        <w:numPr>
          <w:ilvl w:val="0"/>
          <w:numId w:val="2"/>
        </w:numPr>
        <w:ind w:left="2126" w:hanging="425"/>
      </w:pPr>
      <w:r w:rsidRPr="00965D76">
        <w:t>dodávka soli, její doprava a vykládka na místo určení na území statutárního města Teplice dle pokynu Objednatele</w:t>
      </w:r>
    </w:p>
    <w:p w14:paraId="295CE1F9" w14:textId="77777777" w:rsidR="00C40442" w:rsidRPr="00965D76" w:rsidRDefault="00C40442" w:rsidP="00C40442">
      <w:pPr>
        <w:pStyle w:val="SMLOdrka"/>
        <w:numPr>
          <w:ilvl w:val="0"/>
          <w:numId w:val="2"/>
        </w:numPr>
        <w:ind w:left="2126" w:hanging="425"/>
      </w:pPr>
      <w:r>
        <w:t>lhůta pro dodávku činí 10</w:t>
      </w:r>
      <w:r w:rsidRPr="0024128A">
        <w:t xml:space="preserve"> </w:t>
      </w:r>
      <w:r w:rsidRPr="00D930F5">
        <w:t>dní</w:t>
      </w:r>
      <w:r>
        <w:t xml:space="preserve"> od doručení pokynu Dodavateli</w:t>
      </w:r>
    </w:p>
    <w:p w14:paraId="6B55CA5F" w14:textId="77777777" w:rsidR="00C40442" w:rsidRPr="00965D76" w:rsidRDefault="00C40442" w:rsidP="00C40442">
      <w:pPr>
        <w:pStyle w:val="PlohaX11"/>
      </w:pPr>
      <w:r w:rsidRPr="00965D76">
        <w:t xml:space="preserve">Mimořádný prodej </w:t>
      </w:r>
      <w:r w:rsidRPr="008E5973">
        <w:t>inertního</w:t>
      </w:r>
      <w:r w:rsidRPr="00965D76">
        <w:t xml:space="preserve"> materiálu Objednateli</w:t>
      </w:r>
    </w:p>
    <w:p w14:paraId="55419233" w14:textId="77777777" w:rsidR="00C40442" w:rsidRPr="00965D76" w:rsidRDefault="00C40442" w:rsidP="00C40442">
      <w:pPr>
        <w:pStyle w:val="SMLOdrka"/>
        <w:numPr>
          <w:ilvl w:val="0"/>
          <w:numId w:val="2"/>
        </w:numPr>
        <w:ind w:left="2126" w:hanging="425"/>
      </w:pPr>
      <w:r w:rsidRPr="00965D76">
        <w:t>dodávka inertního materiálu, jeho doprava a vykládka na místo určení na území statutárního města Teplice dle pokynu Objednatele</w:t>
      </w:r>
    </w:p>
    <w:p w14:paraId="4F9299C0" w14:textId="77777777" w:rsidR="00C40442" w:rsidRPr="00965D76" w:rsidRDefault="00C40442" w:rsidP="00C40442">
      <w:pPr>
        <w:pStyle w:val="SMLOdrka"/>
        <w:numPr>
          <w:ilvl w:val="0"/>
          <w:numId w:val="2"/>
        </w:numPr>
        <w:ind w:left="2126" w:hanging="425"/>
      </w:pPr>
      <w:r>
        <w:t>lhůta pro dodávku činí 10</w:t>
      </w:r>
      <w:r w:rsidRPr="0024128A">
        <w:t xml:space="preserve"> </w:t>
      </w:r>
      <w:r w:rsidRPr="00D930F5">
        <w:t>dní</w:t>
      </w:r>
      <w:r>
        <w:t xml:space="preserve"> od doručení pokynu Dodavateli</w:t>
      </w:r>
    </w:p>
    <w:p w14:paraId="462131D1" w14:textId="77777777" w:rsidR="00C40442" w:rsidRPr="00965D76" w:rsidRDefault="00C40442" w:rsidP="00C40442">
      <w:pPr>
        <w:pStyle w:val="PlohaX11"/>
      </w:pPr>
      <w:r w:rsidRPr="00965D76">
        <w:t>Mimořádný odvoz sněhu</w:t>
      </w:r>
    </w:p>
    <w:p w14:paraId="0280FB51" w14:textId="77777777" w:rsidR="00C40442" w:rsidRDefault="00C40442" w:rsidP="00C40442">
      <w:pPr>
        <w:pStyle w:val="SMLOdrka"/>
        <w:numPr>
          <w:ilvl w:val="0"/>
          <w:numId w:val="2"/>
        </w:numPr>
        <w:ind w:left="2126" w:hanging="425"/>
      </w:pPr>
      <w:r w:rsidRPr="00965D76">
        <w:t>naložení sněhu potřebnou technikou a převoz na místo určení na území statutárního města Teplice dle pokynu Objednatel</w:t>
      </w:r>
      <w:r>
        <w:t>e</w:t>
      </w:r>
    </w:p>
    <w:p w14:paraId="0C63B084" w14:textId="12789CAF" w:rsidR="00B1610F" w:rsidRDefault="00C40442" w:rsidP="00B1610F">
      <w:pPr>
        <w:pStyle w:val="SMLOdrka"/>
        <w:numPr>
          <w:ilvl w:val="0"/>
          <w:numId w:val="2"/>
        </w:numPr>
        <w:ind w:left="2126" w:hanging="425"/>
      </w:pPr>
      <w:r>
        <w:t xml:space="preserve">lhůta pro uskutečnění odvozu činí </w:t>
      </w:r>
      <w:r w:rsidRPr="0024128A">
        <w:t>3 pracovní dny</w:t>
      </w:r>
      <w:r>
        <w:t xml:space="preserve"> od doručení pokynu Dodavateli</w:t>
      </w:r>
    </w:p>
    <w:p w14:paraId="1856A30D" w14:textId="2DA50494" w:rsidR="00C40442" w:rsidRPr="00206B1A" w:rsidRDefault="00C40442" w:rsidP="00C40442">
      <w:pPr>
        <w:pStyle w:val="PlohaX"/>
      </w:pPr>
      <w:bookmarkStart w:id="11" w:name="_Ref135727633"/>
      <w:r>
        <w:t>Obecné požadavky na plnění</w:t>
      </w:r>
      <w:bookmarkEnd w:id="11"/>
    </w:p>
    <w:p w14:paraId="4EB9F553" w14:textId="77777777" w:rsidR="00C40442" w:rsidRDefault="00C40442" w:rsidP="00C40442">
      <w:pPr>
        <w:pStyle w:val="PlohaX1"/>
      </w:pPr>
      <w:bookmarkStart w:id="12" w:name="_Ref134540312"/>
      <w:r>
        <w:t>Minimální vybavení Dodavatele</w:t>
      </w:r>
      <w:bookmarkEnd w:id="12"/>
    </w:p>
    <w:p w14:paraId="4F05558E" w14:textId="5FA0301A" w:rsidR="00C40442" w:rsidRPr="0054469A" w:rsidRDefault="00C40442" w:rsidP="00C40442">
      <w:pPr>
        <w:pStyle w:val="PlohaX11"/>
        <w:numPr>
          <w:ilvl w:val="0"/>
          <w:numId w:val="0"/>
        </w:numPr>
        <w:ind w:left="851"/>
        <w:rPr>
          <w:u w:val="none"/>
        </w:rPr>
      </w:pPr>
      <w:r w:rsidRPr="0054469A">
        <w:rPr>
          <w:u w:val="none"/>
        </w:rPr>
        <w:t xml:space="preserve">Za účelem plnění této Smlouvy se Dodavatel zavazuje, že po celou dobu bude disponovat následujícím vybavením (nad rámec vybavení uvedeného jinde, zejm. v odst. </w:t>
      </w:r>
      <w:r w:rsidRPr="0054469A">
        <w:rPr>
          <w:u w:val="none"/>
        </w:rPr>
        <w:fldChar w:fldCharType="begin"/>
      </w:r>
      <w:r w:rsidRPr="0054469A">
        <w:rPr>
          <w:u w:val="none"/>
        </w:rPr>
        <w:instrText xml:space="preserve"> REF _Ref134539377 \r \h  \* MERGEFORMAT </w:instrText>
      </w:r>
      <w:r w:rsidRPr="0054469A">
        <w:rPr>
          <w:u w:val="none"/>
        </w:rPr>
      </w:r>
      <w:r w:rsidRPr="0054469A">
        <w:rPr>
          <w:u w:val="none"/>
        </w:rPr>
        <w:fldChar w:fldCharType="separate"/>
      </w:r>
      <w:r w:rsidR="00F7686D">
        <w:rPr>
          <w:u w:val="none"/>
        </w:rPr>
        <w:t>A.2.1</w:t>
      </w:r>
      <w:r w:rsidRPr="0054469A">
        <w:rPr>
          <w:u w:val="none"/>
        </w:rPr>
        <w:fldChar w:fldCharType="end"/>
      </w:r>
      <w:r w:rsidRPr="0054469A">
        <w:rPr>
          <w:u w:val="none"/>
        </w:rPr>
        <w:t xml:space="preserve">. a </w:t>
      </w:r>
      <w:r w:rsidRPr="0054469A">
        <w:rPr>
          <w:u w:val="none"/>
        </w:rPr>
        <w:fldChar w:fldCharType="begin"/>
      </w:r>
      <w:r w:rsidRPr="0054469A">
        <w:rPr>
          <w:u w:val="none"/>
        </w:rPr>
        <w:instrText xml:space="preserve"> REF _Ref134539387 \r \h  \* MERGEFORMAT </w:instrText>
      </w:r>
      <w:r w:rsidRPr="0054469A">
        <w:rPr>
          <w:u w:val="none"/>
        </w:rPr>
      </w:r>
      <w:r w:rsidRPr="0054469A">
        <w:rPr>
          <w:u w:val="none"/>
        </w:rPr>
        <w:fldChar w:fldCharType="separate"/>
      </w:r>
      <w:r w:rsidR="00F7686D">
        <w:rPr>
          <w:u w:val="none"/>
        </w:rPr>
        <w:t>B.2.1</w:t>
      </w:r>
      <w:r w:rsidRPr="0054469A">
        <w:rPr>
          <w:u w:val="none"/>
        </w:rPr>
        <w:fldChar w:fldCharType="end"/>
      </w:r>
      <w:r w:rsidRPr="0054469A">
        <w:rPr>
          <w:u w:val="none"/>
        </w:rPr>
        <w:t>. této přílohy):</w:t>
      </w:r>
    </w:p>
    <w:p w14:paraId="1AB011B7" w14:textId="5B12E488" w:rsidR="00C40442" w:rsidRDefault="00C40442" w:rsidP="00C40442">
      <w:pPr>
        <w:numPr>
          <w:ilvl w:val="1"/>
          <w:numId w:val="11"/>
        </w:numPr>
        <w:suppressAutoHyphens/>
        <w:spacing w:line="276" w:lineRule="auto"/>
        <w:ind w:left="1276" w:hanging="425"/>
        <w:jc w:val="both"/>
        <w:rPr>
          <w:rFonts w:ascii="Calibri" w:hAnsi="Calibri" w:cs="Times New Roman"/>
        </w:rPr>
      </w:pPr>
      <w:r>
        <w:rPr>
          <w:rFonts w:ascii="Calibri" w:hAnsi="Calibri"/>
        </w:rPr>
        <w:t xml:space="preserve">minimálně jedna skládka, která je schválená jako zařízení k odstraňování odpadu 200303 – uliční smetky, 200307 – objemový odpad, 200301 – směsný komunální </w:t>
      </w:r>
      <w:r>
        <w:rPr>
          <w:rFonts w:ascii="Calibri" w:hAnsi="Calibri"/>
        </w:rPr>
        <w:lastRenderedPageBreak/>
        <w:t>odpad nebo jedno jiné zařízení, které je schváleno jako zařízení k úpravě nebo využití odpadu 200303 – uliční smetky 200307 – objemový odpad, 200301 – směsný komunální odpad. Minimální celková volná kapacita zařízení pro</w:t>
      </w:r>
      <w:r w:rsidR="00F7686D">
        <w:rPr>
          <w:rFonts w:ascii="Calibri" w:hAnsi="Calibri"/>
        </w:rPr>
        <w:t> </w:t>
      </w:r>
      <w:r>
        <w:rPr>
          <w:rFonts w:ascii="Calibri" w:hAnsi="Calibri"/>
        </w:rPr>
        <w:t>zneškodňování odpadů z této konkrétní zakázky musí činit 10.000 tun.</w:t>
      </w:r>
    </w:p>
    <w:p w14:paraId="6FA446E2" w14:textId="25C5F29E" w:rsidR="00C40442" w:rsidRDefault="00C40442" w:rsidP="00C40442">
      <w:pPr>
        <w:numPr>
          <w:ilvl w:val="1"/>
          <w:numId w:val="11"/>
        </w:numPr>
        <w:suppressAutoHyphens/>
        <w:spacing w:line="276" w:lineRule="auto"/>
        <w:ind w:left="1276" w:hanging="425"/>
        <w:jc w:val="both"/>
        <w:rPr>
          <w:rFonts w:ascii="Calibri" w:hAnsi="Calibri"/>
        </w:rPr>
      </w:pPr>
      <w:r>
        <w:rPr>
          <w:rFonts w:ascii="Calibri" w:hAnsi="Calibri"/>
        </w:rPr>
        <w:t>minimálně jeden pozemek (objekt) o celkové výměře nejméně 600 m2, který je</w:t>
      </w:r>
      <w:r w:rsidR="00F7686D">
        <w:rPr>
          <w:rFonts w:ascii="Calibri" w:hAnsi="Calibri"/>
        </w:rPr>
        <w:t> </w:t>
      </w:r>
      <w:r>
        <w:rPr>
          <w:rFonts w:ascii="Calibri" w:hAnsi="Calibri"/>
        </w:rPr>
        <w:t>dle obecně závazných právních předpisů způsobilý ke skladování posypových materiálů potřebných k řádnému a včasnému plnění této konkrétní zakázky v dojezdovém čase maximálně 15 min. od území Objednatele (statutárního města Teplice).</w:t>
      </w:r>
    </w:p>
    <w:p w14:paraId="0C404F28" w14:textId="77777777" w:rsidR="00C40442" w:rsidRDefault="00C40442" w:rsidP="00C40442">
      <w:pPr>
        <w:pStyle w:val="PlohaX1"/>
      </w:pPr>
      <w:r>
        <w:t>Další obecné podmínky poskytování Služeb</w:t>
      </w:r>
    </w:p>
    <w:p w14:paraId="1A29592C" w14:textId="77777777" w:rsidR="00C40442" w:rsidRPr="00640D9C" w:rsidRDefault="00C40442" w:rsidP="00C40442">
      <w:pPr>
        <w:pStyle w:val="PlohaX11"/>
        <w:rPr>
          <w:u w:val="none"/>
        </w:rPr>
      </w:pPr>
      <w:r w:rsidRPr="00640D9C">
        <w:rPr>
          <w:snapToGrid w:val="0"/>
          <w:u w:val="none"/>
        </w:rPr>
        <w:t>Dodavatel je povinen nakládat s veškerými odpady vzniklými při poskytování Služeb v souladu se zákonem č. 541/2020 Sb., o odpadech, ve znění pozdějších předpisů. Dodavatel je především odpovědný za řádné zařazení odpadu podle druhů a kategorií a řádné odstranění (likvidaci) odpadu.</w:t>
      </w:r>
      <w:r w:rsidRPr="0089663C">
        <w:rPr>
          <w:u w:val="none"/>
        </w:rPr>
        <w:t xml:space="preserve"> </w:t>
      </w:r>
      <w:r>
        <w:rPr>
          <w:u w:val="none"/>
        </w:rPr>
        <w:t>Pro vyloučení pochybností se uvádí, že odvoz, likvidace a další nakládání s odpadem v souladu s touto Smlouvou je zahrnuto v příslušné ceně Služeb, se kterou nakládání s odpadem souvisí.</w:t>
      </w:r>
    </w:p>
    <w:p w14:paraId="3F4EA3D5" w14:textId="77777777" w:rsidR="00C40442" w:rsidRPr="00640D9C" w:rsidRDefault="00C40442" w:rsidP="00C40442">
      <w:pPr>
        <w:pStyle w:val="PlohaX11"/>
        <w:rPr>
          <w:rFonts w:cs="Times New Roman"/>
          <w:u w:val="none"/>
        </w:rPr>
      </w:pPr>
      <w:r w:rsidRPr="00640D9C">
        <w:rPr>
          <w:u w:val="none"/>
        </w:rPr>
        <w:t>Dodavatel je povinen zajistit si na vlastní náklady vhodný zdroj vody, používaný k plnění této Smlouvy. Kvalita vody musí odpovídat požadavkům na jakost vody pro koupaliště ve volné přírodě (vyhláška č. 135/2004 Sb., v platném znění).</w:t>
      </w:r>
    </w:p>
    <w:p w14:paraId="46EFFAB8" w14:textId="240D03FC" w:rsidR="00C40442" w:rsidRPr="00640D9C" w:rsidRDefault="00C40442" w:rsidP="00C40442">
      <w:pPr>
        <w:pStyle w:val="PlohaX11"/>
        <w:rPr>
          <w:u w:val="none"/>
        </w:rPr>
      </w:pPr>
      <w:r w:rsidRPr="00640D9C">
        <w:rPr>
          <w:u w:val="none"/>
        </w:rPr>
        <w:t>Dodavatel se zavazuje, že při plnění této Smlouvy nepoužije materiály, o</w:t>
      </w:r>
      <w:r w:rsidR="00F7686D">
        <w:rPr>
          <w:u w:val="none"/>
        </w:rPr>
        <w:t> </w:t>
      </w:r>
      <w:r w:rsidRPr="00640D9C">
        <w:rPr>
          <w:u w:val="none"/>
        </w:rPr>
        <w:t>kterých je v době jejich užití známo, že jejich užití je v rozporu s právními předpisy, technickými normami nebo obecně známými poznatky v oblasti vlivů materiálů na lidský organismus nebo životní prostředí. Pokud tak Dodavatel učiní, je povinen na písemné vyzvání Objednatele provést okamžitě nápravu (zejm. materiál nahradit jiným nezávadným materiálem); veškeré náklady s tím spojené nese Dodavatel.</w:t>
      </w:r>
    </w:p>
    <w:p w14:paraId="7F724499" w14:textId="77777777" w:rsidR="00C40442" w:rsidRPr="00640D9C" w:rsidRDefault="00C40442" w:rsidP="00C40442">
      <w:pPr>
        <w:pStyle w:val="PlohaX11"/>
        <w:rPr>
          <w:u w:val="none"/>
        </w:rPr>
      </w:pPr>
      <w:r w:rsidRPr="00640D9C">
        <w:rPr>
          <w:u w:val="none"/>
        </w:rPr>
        <w:t>Je-li plnění této Smlouvy spojeno s použitím chemikálií, zejm. v případě chemického čištění pozemních komunikací a chemického ošetření proti plevelům, zavazuje se Dodavatel používat pouze chemické prostředky, jejichž použití pro konkrétní účel je v souladu s právními předpisy, zejm. předpisy na ochranu životního prostředí. Dodavatel je povinen vést evidenci použitých chemických prostředků a kdykoliv na žádost Objednatele mu tuto evidenci zpřístupnit.</w:t>
      </w:r>
    </w:p>
    <w:p w14:paraId="5DBEA707" w14:textId="77777777" w:rsidR="00C40442" w:rsidRPr="00640D9C" w:rsidRDefault="00C40442" w:rsidP="00C40442">
      <w:pPr>
        <w:pStyle w:val="PlohaX11"/>
        <w:rPr>
          <w:u w:val="none"/>
        </w:rPr>
      </w:pPr>
      <w:r w:rsidRPr="00640D9C">
        <w:rPr>
          <w:u w:val="none"/>
        </w:rPr>
        <w:t>Všechna vozidla, která Dodavatel používá přímo při poskytování některé Služby dle této Smlouvy, musí splňovat min. stupeň EURO 5 emisní úrovně podle Nařízení Evropského parlamentu a Rady (ES) č. 715/2007, ve znění pozdějších přepisů.</w:t>
      </w:r>
    </w:p>
    <w:p w14:paraId="029F6240" w14:textId="20B36EA2" w:rsidR="0087729D" w:rsidRPr="008B6A3A" w:rsidRDefault="00C40442" w:rsidP="00F7686D">
      <w:pPr>
        <w:pStyle w:val="PlohaX11"/>
      </w:pPr>
      <w:r w:rsidRPr="00E73A66">
        <w:rPr>
          <w:u w:val="none"/>
        </w:rPr>
        <w:t xml:space="preserve">Všechna způsobilá vozidla, která Dodavatel používá přímo při poskytování některé Služby dle této Smlouvy, musí být vybavena GPS lokátorem, který umožní sledovat pohyb příslušného vozidla při plnění této Smlouvy. </w:t>
      </w:r>
      <w:r w:rsidRPr="008B6A3A">
        <w:rPr>
          <w:u w:val="none"/>
        </w:rPr>
        <w:lastRenderedPageBreak/>
        <w:t xml:space="preserve">Dodavatel se zavazuje Objednateli údaje z těchto GPS lokátorů zpřístupnit; umožní-li to povaha GPS lokátoru, musí být údaje Objednateli zpřístupněny v reálném čase (tzv. on-line). Je-li ke zobrazení a běžnému uživatelskému čtení těchto údajů potřeba nějakého programového vybavení, je Dodavatel povinen Objednateli zajistit poskytnutí příslušného programového vybavení </w:t>
      </w:r>
      <w:r w:rsidR="008B6A3A">
        <w:rPr>
          <w:u w:val="none"/>
        </w:rPr>
        <w:t>bez omezení v počtu uživatelů</w:t>
      </w:r>
      <w:r w:rsidRPr="008B6A3A">
        <w:rPr>
          <w:u w:val="none"/>
        </w:rPr>
        <w:t xml:space="preserve"> po celou dobu poskytování Služeb; Dodavateli za toto nenáleží žádná zvláštní odměna.</w:t>
      </w:r>
    </w:p>
    <w:sectPr w:rsidR="0087729D" w:rsidRPr="008B6A3A">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0A645" w14:textId="77777777" w:rsidR="00625350" w:rsidRDefault="00625350" w:rsidP="00C40442">
      <w:r>
        <w:separator/>
      </w:r>
    </w:p>
  </w:endnote>
  <w:endnote w:type="continuationSeparator" w:id="0">
    <w:p w14:paraId="6906A69D" w14:textId="77777777" w:rsidR="00625350" w:rsidRDefault="00625350" w:rsidP="00C4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Bookman Old Style"/>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Times New Roman"/>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Základní text">
    <w:altName w:val="Times New Roman"/>
    <w:panose1 w:val="020B0604020202020204"/>
    <w:charset w:val="00"/>
    <w:family w:val="roman"/>
    <w:notTrueType/>
    <w:pitch w:val="default"/>
  </w:font>
  <w:font w:name="Arial">
    <w:altName w:val="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649132402"/>
      <w:docPartObj>
        <w:docPartGallery w:val="Page Numbers (Bottom of Page)"/>
        <w:docPartUnique/>
      </w:docPartObj>
    </w:sdtPr>
    <w:sdtContent>
      <w:p w14:paraId="1D5F976D" w14:textId="1334D3A4" w:rsidR="00C40442" w:rsidRDefault="00C40442" w:rsidP="003B30DF">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90E1C47" w14:textId="77777777" w:rsidR="00C40442" w:rsidRDefault="00C40442" w:rsidP="00C4044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293437229"/>
      <w:docPartObj>
        <w:docPartGallery w:val="Page Numbers (Bottom of Page)"/>
        <w:docPartUnique/>
      </w:docPartObj>
    </w:sdtPr>
    <w:sdtContent>
      <w:p w14:paraId="6F11809F" w14:textId="7A95D115" w:rsidR="00C40442" w:rsidRDefault="00C40442" w:rsidP="00C40442">
        <w:pPr>
          <w:pStyle w:val="Zpat"/>
          <w:framePr w:wrap="none" w:vAnchor="text" w:hAnchor="margin" w:xAlign="right" w:y="1"/>
          <w:jc w:val="right"/>
          <w:rPr>
            <w:rFonts w:cstheme="minorHAnsi"/>
            <w:sz w:val="20"/>
            <w:szCs w:val="20"/>
          </w:rPr>
        </w:pPr>
        <w:r>
          <w:rPr>
            <w:rFonts w:cstheme="minorHAnsi"/>
            <w:sz w:val="20"/>
            <w:szCs w:val="20"/>
          </w:rPr>
          <w:t xml:space="preserve">Stránka </w:t>
        </w:r>
        <w:r>
          <w:rPr>
            <w:rFonts w:cstheme="minorHAnsi"/>
            <w:b/>
            <w:bCs/>
            <w:sz w:val="20"/>
            <w:szCs w:val="20"/>
          </w:rPr>
          <w:fldChar w:fldCharType="begin"/>
        </w:r>
        <w:r>
          <w:rPr>
            <w:rFonts w:cs="Calibri"/>
            <w:b/>
            <w:bCs/>
            <w:sz w:val="20"/>
            <w:szCs w:val="20"/>
          </w:rPr>
          <w:instrText>PAGE</w:instrText>
        </w:r>
        <w:r>
          <w:rPr>
            <w:rFonts w:cs="Calibri"/>
            <w:b/>
            <w:bCs/>
            <w:sz w:val="20"/>
            <w:szCs w:val="20"/>
          </w:rPr>
          <w:fldChar w:fldCharType="separate"/>
        </w:r>
        <w:r>
          <w:rPr>
            <w:rFonts w:cs="Calibri"/>
            <w:b/>
            <w:bCs/>
            <w:sz w:val="20"/>
            <w:szCs w:val="20"/>
          </w:rPr>
          <w:t>1</w:t>
        </w:r>
        <w:r>
          <w:rPr>
            <w:rFonts w:cs="Calibri"/>
            <w:b/>
            <w:bCs/>
            <w:sz w:val="20"/>
            <w:szCs w:val="20"/>
          </w:rPr>
          <w:fldChar w:fldCharType="end"/>
        </w:r>
        <w:r>
          <w:rPr>
            <w:rFonts w:cstheme="minorHAnsi"/>
            <w:sz w:val="20"/>
            <w:szCs w:val="20"/>
          </w:rPr>
          <w:t xml:space="preserve"> z</w:t>
        </w:r>
        <w:r w:rsidRPr="00B913BD">
          <w:rPr>
            <w:rFonts w:cstheme="minorHAnsi"/>
            <w:b/>
            <w:bCs/>
            <w:sz w:val="20"/>
            <w:szCs w:val="20"/>
          </w:rPr>
          <w:t xml:space="preserve"> </w:t>
        </w:r>
        <w:r w:rsidRPr="00B913BD">
          <w:rPr>
            <w:rFonts w:cs="Times New Roman (Základní text"/>
            <w:b/>
            <w:bCs/>
            <w:szCs w:val="22"/>
          </w:rPr>
          <w:fldChar w:fldCharType="begin"/>
        </w:r>
        <w:r w:rsidRPr="00B913BD">
          <w:rPr>
            <w:rFonts w:cs="Calibri"/>
            <w:b/>
            <w:bCs/>
            <w:sz w:val="20"/>
            <w:szCs w:val="20"/>
          </w:rPr>
          <w:instrText>SECTIONPAGES</w:instrText>
        </w:r>
        <w:r w:rsidRPr="00B913BD">
          <w:rPr>
            <w:rFonts w:cs="Calibri"/>
            <w:b/>
            <w:bCs/>
            <w:sz w:val="20"/>
            <w:szCs w:val="20"/>
          </w:rPr>
          <w:fldChar w:fldCharType="separate"/>
        </w:r>
        <w:r w:rsidR="002E5ED3">
          <w:rPr>
            <w:rFonts w:cs="Calibri"/>
            <w:b/>
            <w:bCs/>
            <w:noProof/>
            <w:sz w:val="20"/>
            <w:szCs w:val="20"/>
          </w:rPr>
          <w:t>12</w:t>
        </w:r>
        <w:r w:rsidRPr="00B913BD">
          <w:rPr>
            <w:rFonts w:cs="Calibri"/>
            <w:b/>
            <w:bCs/>
            <w:sz w:val="20"/>
            <w:szCs w:val="20"/>
          </w:rPr>
          <w:fldChar w:fldCharType="end"/>
        </w:r>
      </w:p>
      <w:p w14:paraId="0D803E03" w14:textId="77777777" w:rsidR="00C40442" w:rsidRDefault="00000000" w:rsidP="00C40442">
        <w:pPr>
          <w:pStyle w:val="Zpat"/>
          <w:framePr w:wrap="none" w:vAnchor="text" w:hAnchor="margin" w:xAlign="right" w:y="1"/>
          <w:rPr>
            <w:rStyle w:val="slostrnky"/>
          </w:rPr>
        </w:pPr>
      </w:p>
    </w:sdtContent>
  </w:sdt>
  <w:p w14:paraId="350F8AE7" w14:textId="5779D0A3" w:rsidR="00C40442" w:rsidRDefault="00C40442" w:rsidP="003B30DF">
    <w:pPr>
      <w:pStyle w:val="Zpat"/>
      <w:framePr w:wrap="none" w:vAnchor="text" w:hAnchor="margin" w:xAlign="right" w:y="1"/>
      <w:rPr>
        <w:rStyle w:val="slostrnky"/>
      </w:rPr>
    </w:pPr>
  </w:p>
  <w:p w14:paraId="2F1433AF" w14:textId="77777777" w:rsidR="00C40442" w:rsidRDefault="00C40442" w:rsidP="00C40442">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55794" w14:textId="77777777" w:rsidR="00625350" w:rsidRDefault="00625350" w:rsidP="00C40442">
      <w:r>
        <w:separator/>
      </w:r>
    </w:p>
  </w:footnote>
  <w:footnote w:type="continuationSeparator" w:id="0">
    <w:p w14:paraId="6A53F088" w14:textId="77777777" w:rsidR="00625350" w:rsidRDefault="00625350" w:rsidP="00C40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E01C" w14:textId="4F6604F0" w:rsidR="00660744" w:rsidRPr="00616C37" w:rsidRDefault="00660744" w:rsidP="00660744">
    <w:pPr>
      <w:pStyle w:val="Zhlav"/>
      <w:rPr>
        <w:sz w:val="20"/>
        <w:szCs w:val="20"/>
      </w:rPr>
    </w:pPr>
    <w:r w:rsidRPr="00616C37">
      <w:rPr>
        <w:sz w:val="20"/>
        <w:szCs w:val="20"/>
      </w:rPr>
      <w:t>Příloha smlouvy o komplexní</w:t>
    </w:r>
    <w:r w:rsidR="008B6A3A">
      <w:rPr>
        <w:sz w:val="20"/>
        <w:szCs w:val="20"/>
      </w:rPr>
      <w:t>m čištění a zimní</w:t>
    </w:r>
    <w:r w:rsidRPr="00616C37">
      <w:rPr>
        <w:sz w:val="20"/>
        <w:szCs w:val="20"/>
      </w:rPr>
      <w:t xml:space="preserve"> údržbě pozemních komunikací, uzavřené v rámci zadávacího řízení „</w:t>
    </w:r>
    <w:r w:rsidRPr="00616C37">
      <w:rPr>
        <w:i/>
        <w:iCs/>
        <w:sz w:val="20"/>
        <w:szCs w:val="20"/>
      </w:rPr>
      <w:t>Čištění a zimní údržba komunikací na území statutárního města Teplice“</w:t>
    </w:r>
  </w:p>
  <w:p w14:paraId="29FA1E41" w14:textId="2C12E8B5" w:rsidR="00660744" w:rsidRDefault="00660744" w:rsidP="00660744">
    <w:pPr>
      <w:pStyle w:val="Zhlav"/>
      <w:tabs>
        <w:tab w:val="clear" w:pos="4536"/>
        <w:tab w:val="clear" w:pos="9072"/>
        <w:tab w:val="left" w:pos="254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A049B"/>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 w15:restartNumberingAfterBreak="0">
    <w:nsid w:val="16075278"/>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 w15:restartNumberingAfterBreak="0">
    <w:nsid w:val="1C680200"/>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3" w15:restartNumberingAfterBreak="0">
    <w:nsid w:val="2F354DF9"/>
    <w:multiLevelType w:val="multilevel"/>
    <w:tmpl w:val="680C13E6"/>
    <w:lvl w:ilvl="0">
      <w:start w:val="1"/>
      <w:numFmt w:val="upperLetter"/>
      <w:pStyle w:val="PlohaX"/>
      <w:lvlText w:val="%1."/>
      <w:lvlJc w:val="left"/>
      <w:pPr>
        <w:ind w:left="1429" w:hanging="360"/>
      </w:pPr>
      <w:rPr>
        <w:rFonts w:hint="default"/>
      </w:rPr>
    </w:lvl>
    <w:lvl w:ilvl="1">
      <w:start w:val="1"/>
      <w:numFmt w:val="decimal"/>
      <w:pStyle w:val="PlohaX1"/>
      <w:lvlText w:val="%1.%2."/>
      <w:lvlJc w:val="left"/>
      <w:pPr>
        <w:ind w:left="2149" w:hanging="360"/>
      </w:pPr>
      <w:rPr>
        <w:rFonts w:hint="default"/>
      </w:rPr>
    </w:lvl>
    <w:lvl w:ilvl="2">
      <w:start w:val="1"/>
      <w:numFmt w:val="decimal"/>
      <w:pStyle w:val="PlohaX11"/>
      <w:lvlText w:val="%1.%2.%3."/>
      <w:lvlJc w:val="left"/>
      <w:pPr>
        <w:ind w:left="2869" w:hanging="180"/>
      </w:pPr>
      <w:rPr>
        <w:rFonts w:hint="default"/>
      </w:rPr>
    </w:lvl>
    <w:lvl w:ilvl="3">
      <w:start w:val="1"/>
      <w:numFmt w:val="decimal"/>
      <w:lvlText w:val="%1.%2.%3.%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15:restartNumberingAfterBreak="0">
    <w:nsid w:val="35524693"/>
    <w:multiLevelType w:val="singleLevel"/>
    <w:tmpl w:val="733E97C8"/>
    <w:lvl w:ilvl="0">
      <w:start w:val="3"/>
      <w:numFmt w:val="bullet"/>
      <w:lvlText w:val="-"/>
      <w:lvlJc w:val="left"/>
      <w:pPr>
        <w:tabs>
          <w:tab w:val="num" w:pos="1080"/>
        </w:tabs>
        <w:ind w:left="1080" w:hanging="360"/>
      </w:pPr>
      <w:rPr>
        <w:rFonts w:hint="default"/>
      </w:rPr>
    </w:lvl>
  </w:abstractNum>
  <w:abstractNum w:abstractNumId="5" w15:restartNumberingAfterBreak="0">
    <w:nsid w:val="3B7526C7"/>
    <w:multiLevelType w:val="hybridMultilevel"/>
    <w:tmpl w:val="B16AE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08B2A26"/>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7" w15:restartNumberingAfterBreak="0">
    <w:nsid w:val="524267A8"/>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8" w15:restartNumberingAfterBreak="0">
    <w:nsid w:val="530C4C37"/>
    <w:multiLevelType w:val="multilevel"/>
    <w:tmpl w:val="F48AD8A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color w:val="auto"/>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579C3197"/>
    <w:multiLevelType w:val="hybridMultilevel"/>
    <w:tmpl w:val="57B4058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806FDE"/>
    <w:multiLevelType w:val="multilevel"/>
    <w:tmpl w:val="DAC0BA68"/>
    <w:lvl w:ilvl="0">
      <w:start w:val="1"/>
      <w:numFmt w:val="bullet"/>
      <w:pStyle w:val="SMLOdrka"/>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pStyle w:val="SMLOdrka"/>
      <w:lvlText w:val=""/>
      <w:lvlJc w:val="left"/>
      <w:pPr>
        <w:tabs>
          <w:tab w:val="num" w:pos="0"/>
        </w:tabs>
        <w:ind w:left="2869" w:hanging="360"/>
      </w:pPr>
      <w:rPr>
        <w:rFonts w:ascii="Wingdings" w:hAnsi="Wingdings" w:cs="Wingdings" w:hint="default"/>
      </w:rPr>
    </w:lvl>
    <w:lvl w:ilvl="3">
      <w:start w:val="1"/>
      <w:numFmt w:val="bullet"/>
      <w:pStyle w:val="SMLOdrka"/>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15:restartNumberingAfterBreak="0">
    <w:nsid w:val="64084EAE"/>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65583878"/>
    <w:multiLevelType w:val="multilevel"/>
    <w:tmpl w:val="3CDE7B50"/>
    <w:lvl w:ilvl="0">
      <w:start w:val="1"/>
      <w:numFmt w:val="bullet"/>
      <w:lvlText w:val=""/>
      <w:lvlJc w:val="left"/>
      <w:pPr>
        <w:tabs>
          <w:tab w:val="num" w:pos="0"/>
        </w:tabs>
        <w:ind w:left="1429" w:hanging="360"/>
      </w:pPr>
      <w:rPr>
        <w:rFonts w:ascii="Symbol" w:hAnsi="Symbol" w:cs="Symbol" w:hint="default"/>
      </w:rPr>
    </w:lvl>
    <w:lvl w:ilvl="1">
      <w:start w:val="1"/>
      <w:numFmt w:val="bullet"/>
      <w:lvlText w:val=""/>
      <w:lvlJc w:val="left"/>
      <w:pPr>
        <w:tabs>
          <w:tab w:val="num" w:pos="0"/>
        </w:tabs>
        <w:ind w:left="2149" w:hanging="360"/>
      </w:pPr>
      <w:rPr>
        <w:rFonts w:ascii="Wingdings" w:hAnsi="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15:restartNumberingAfterBreak="0">
    <w:nsid w:val="68682378"/>
    <w:multiLevelType w:val="hybridMultilevel"/>
    <w:tmpl w:val="B8DA1FA0"/>
    <w:lvl w:ilvl="0" w:tplc="0405000B">
      <w:start w:val="1"/>
      <w:numFmt w:val="bullet"/>
      <w:lvlText w:val=""/>
      <w:lvlJc w:val="left"/>
      <w:pPr>
        <w:tabs>
          <w:tab w:val="num" w:pos="1004"/>
        </w:tabs>
        <w:ind w:left="1004" w:hanging="360"/>
      </w:pPr>
      <w:rPr>
        <w:rFonts w:ascii="Wingdings" w:hAnsi="Wingdings"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6F707D76"/>
    <w:multiLevelType w:val="multilevel"/>
    <w:tmpl w:val="32347816"/>
    <w:lvl w:ilvl="0">
      <w:start w:val="1"/>
      <w:numFmt w:val="decimal"/>
      <w:pStyle w:val="PRINAZEV"/>
      <w:lvlText w:val="PŘÍLOHA Č. %1 –"/>
      <w:lvlJc w:val="left"/>
      <w:pPr>
        <w:tabs>
          <w:tab w:val="num" w:pos="0"/>
        </w:tabs>
        <w:ind w:left="0" w:firstLine="284"/>
      </w:pPr>
      <w:rPr>
        <w:b w:val="0"/>
        <w:bCs w:val="0"/>
        <w:i w:val="0"/>
        <w:iCs w:val="0"/>
        <w:caps w:val="0"/>
        <w:smallCaps w:val="0"/>
        <w:strike w:val="0"/>
        <w:dstrike w:val="0"/>
        <w:vanish w:val="0"/>
        <w:color w:val="000000"/>
        <w:spacing w:val="0"/>
        <w:kern w:val="0"/>
        <w:position w:val="0"/>
        <w:sz w:val="40"/>
        <w:szCs w:val="40"/>
        <w:u w:val="none"/>
        <w:effect w:val="none"/>
        <w:vertAlign w:val="baseline"/>
        <w:em w:val="none"/>
        <w:lang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797378C7"/>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7C2B5D33"/>
    <w:multiLevelType w:val="hybridMultilevel"/>
    <w:tmpl w:val="A83CAF92"/>
    <w:lvl w:ilvl="0" w:tplc="733E97C8">
      <w:start w:val="3"/>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38352040">
    <w:abstractNumId w:val="14"/>
  </w:num>
  <w:num w:numId="2" w16cid:durableId="178006230">
    <w:abstractNumId w:val="10"/>
  </w:num>
  <w:num w:numId="3" w16cid:durableId="2128887876">
    <w:abstractNumId w:val="3"/>
  </w:num>
  <w:num w:numId="4" w16cid:durableId="2027319758">
    <w:abstractNumId w:val="7"/>
  </w:num>
  <w:num w:numId="5" w16cid:durableId="717896929">
    <w:abstractNumId w:val="15"/>
  </w:num>
  <w:num w:numId="6" w16cid:durableId="718168347">
    <w:abstractNumId w:val="11"/>
  </w:num>
  <w:num w:numId="7" w16cid:durableId="1496651553">
    <w:abstractNumId w:val="2"/>
  </w:num>
  <w:num w:numId="8" w16cid:durableId="946153647">
    <w:abstractNumId w:val="6"/>
  </w:num>
  <w:num w:numId="9" w16cid:durableId="698118028">
    <w:abstractNumId w:val="0"/>
  </w:num>
  <w:num w:numId="10" w16cid:durableId="451747462">
    <w:abstractNumId w:val="1"/>
  </w:num>
  <w:num w:numId="11" w16cid:durableId="1664238724">
    <w:abstractNumId w:val="12"/>
  </w:num>
  <w:num w:numId="12" w16cid:durableId="147982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652693">
    <w:abstractNumId w:val="9"/>
  </w:num>
  <w:num w:numId="14" w16cid:durableId="1361778112">
    <w:abstractNumId w:val="13"/>
  </w:num>
  <w:num w:numId="15" w16cid:durableId="1995912281">
    <w:abstractNumId w:val="4"/>
  </w:num>
  <w:num w:numId="16" w16cid:durableId="514811489">
    <w:abstractNumId w:val="5"/>
  </w:num>
  <w:num w:numId="17" w16cid:durableId="1260479733">
    <w:abstractNumId w:val="16"/>
  </w:num>
  <w:num w:numId="18" w16cid:durableId="1410419107">
    <w:abstractNumId w:val="10"/>
  </w:num>
  <w:num w:numId="19" w16cid:durableId="11602752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S2MLM0sTQ0MjcxNzNU0lEKTi0uzszPAykwqQUA6BClASwAAAA="/>
  </w:docVars>
  <w:rsids>
    <w:rsidRoot w:val="00C40442"/>
    <w:rsid w:val="000023B8"/>
    <w:rsid w:val="00064A01"/>
    <w:rsid w:val="00101F73"/>
    <w:rsid w:val="00112E9E"/>
    <w:rsid w:val="00187455"/>
    <w:rsid w:val="001F1E2C"/>
    <w:rsid w:val="001F2A99"/>
    <w:rsid w:val="002972A3"/>
    <w:rsid w:val="002C12AC"/>
    <w:rsid w:val="002E5ED3"/>
    <w:rsid w:val="00335CA1"/>
    <w:rsid w:val="00381151"/>
    <w:rsid w:val="003B37DC"/>
    <w:rsid w:val="00430D6A"/>
    <w:rsid w:val="004E3EDC"/>
    <w:rsid w:val="00541E52"/>
    <w:rsid w:val="005E50E6"/>
    <w:rsid w:val="005F196A"/>
    <w:rsid w:val="0060088F"/>
    <w:rsid w:val="00625350"/>
    <w:rsid w:val="00660744"/>
    <w:rsid w:val="00670322"/>
    <w:rsid w:val="007372FD"/>
    <w:rsid w:val="00757AF5"/>
    <w:rsid w:val="00763250"/>
    <w:rsid w:val="007764DE"/>
    <w:rsid w:val="0078796D"/>
    <w:rsid w:val="0079333C"/>
    <w:rsid w:val="0082040B"/>
    <w:rsid w:val="00854714"/>
    <w:rsid w:val="0087729D"/>
    <w:rsid w:val="008B6A3A"/>
    <w:rsid w:val="008C5A1F"/>
    <w:rsid w:val="008C744F"/>
    <w:rsid w:val="00930683"/>
    <w:rsid w:val="009E7A26"/>
    <w:rsid w:val="009F4E75"/>
    <w:rsid w:val="00B1610F"/>
    <w:rsid w:val="00B673F5"/>
    <w:rsid w:val="00BF3CAA"/>
    <w:rsid w:val="00C40442"/>
    <w:rsid w:val="00C63643"/>
    <w:rsid w:val="00CE44BE"/>
    <w:rsid w:val="00D5594E"/>
    <w:rsid w:val="00D77FE2"/>
    <w:rsid w:val="00D85522"/>
    <w:rsid w:val="00D930F5"/>
    <w:rsid w:val="00DC16EC"/>
    <w:rsid w:val="00F7686D"/>
    <w:rsid w:val="00F82654"/>
    <w:rsid w:val="00FE0A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3F4ED"/>
  <w15:chartTrackingRefBased/>
  <w15:docId w15:val="{1B03CF0B-B5C4-DF4F-A44E-E5D00C98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87729D"/>
    <w:pPr>
      <w:keepNext/>
      <w:keepLines/>
      <w:numPr>
        <w:numId w:val="19"/>
      </w:numPr>
      <w:spacing w:before="160"/>
      <w:outlineLvl w:val="0"/>
    </w:pPr>
    <w:rPr>
      <w:rFonts w:asciiTheme="majorHAnsi" w:eastAsiaTheme="majorEastAsia" w:hAnsiTheme="majorHAnsi" w:cstheme="majorBidi"/>
      <w:b/>
      <w:sz w:val="28"/>
      <w:szCs w:val="32"/>
      <w:lang w:eastAsia="cs-CZ"/>
    </w:rPr>
  </w:style>
  <w:style w:type="paragraph" w:styleId="Nadpis2">
    <w:name w:val="heading 2"/>
    <w:basedOn w:val="Normln"/>
    <w:next w:val="Normln"/>
    <w:link w:val="Nadpis2Char"/>
    <w:autoRedefine/>
    <w:unhideWhenUsed/>
    <w:qFormat/>
    <w:rsid w:val="0087729D"/>
    <w:pPr>
      <w:keepNext/>
      <w:keepLines/>
      <w:numPr>
        <w:ilvl w:val="1"/>
        <w:numId w:val="19"/>
      </w:numPr>
      <w:spacing w:before="80" w:after="240"/>
      <w:jc w:val="both"/>
      <w:outlineLvl w:val="1"/>
    </w:pPr>
    <w:rPr>
      <w:rFonts w:eastAsiaTheme="majorEastAsia" w:cstheme="majorBidi"/>
      <w:bCs/>
      <w:sz w:val="22"/>
      <w:szCs w:val="22"/>
      <w:lang w:eastAsia="cs-CZ"/>
    </w:rPr>
  </w:style>
  <w:style w:type="paragraph" w:styleId="Nadpis3">
    <w:name w:val="heading 3"/>
    <w:basedOn w:val="Normln"/>
    <w:next w:val="Normln"/>
    <w:link w:val="Nadpis3Char"/>
    <w:unhideWhenUsed/>
    <w:qFormat/>
    <w:rsid w:val="0087729D"/>
    <w:pPr>
      <w:keepNext/>
      <w:keepLines/>
      <w:numPr>
        <w:ilvl w:val="2"/>
        <w:numId w:val="19"/>
      </w:numPr>
      <w:spacing w:before="40" w:after="120"/>
      <w:jc w:val="both"/>
      <w:outlineLvl w:val="2"/>
    </w:pPr>
    <w:rPr>
      <w:rFonts w:asciiTheme="majorHAnsi" w:eastAsiaTheme="majorEastAsia" w:hAnsiTheme="majorHAnsi" w:cstheme="majorBidi"/>
      <w:sz w:val="22"/>
      <w:lang w:eastAsia="cs-CZ"/>
    </w:rPr>
  </w:style>
  <w:style w:type="paragraph" w:styleId="Nadpis4">
    <w:name w:val="heading 4"/>
    <w:basedOn w:val="Normln"/>
    <w:next w:val="Normln"/>
    <w:link w:val="Nadpis4Char"/>
    <w:unhideWhenUsed/>
    <w:qFormat/>
    <w:rsid w:val="0087729D"/>
    <w:pPr>
      <w:keepNext/>
      <w:keepLines/>
      <w:numPr>
        <w:ilvl w:val="3"/>
        <w:numId w:val="19"/>
      </w:numPr>
      <w:spacing w:before="40"/>
      <w:outlineLvl w:val="3"/>
    </w:pPr>
    <w:rPr>
      <w:rFonts w:asciiTheme="majorHAnsi" w:eastAsiaTheme="majorEastAsia" w:hAnsiTheme="majorHAnsi" w:cstheme="majorBidi"/>
      <w:i/>
      <w:iCs/>
      <w:szCs w:val="20"/>
      <w:lang w:eastAsia="cs-CZ"/>
    </w:rPr>
  </w:style>
  <w:style w:type="paragraph" w:styleId="Nadpis5">
    <w:name w:val="heading 5"/>
    <w:basedOn w:val="Normln"/>
    <w:next w:val="Normln"/>
    <w:link w:val="Nadpis5Char"/>
    <w:unhideWhenUsed/>
    <w:qFormat/>
    <w:rsid w:val="0087729D"/>
    <w:pPr>
      <w:keepNext/>
      <w:keepLines/>
      <w:numPr>
        <w:ilvl w:val="4"/>
        <w:numId w:val="19"/>
      </w:numPr>
      <w:spacing w:before="40"/>
      <w:outlineLvl w:val="4"/>
    </w:pPr>
    <w:rPr>
      <w:rFonts w:asciiTheme="majorHAnsi" w:eastAsiaTheme="majorEastAsia" w:hAnsiTheme="majorHAnsi" w:cstheme="majorBidi"/>
      <w:b/>
      <w:sz w:val="20"/>
      <w:szCs w:val="20"/>
      <w:lang w:eastAsia="cs-CZ"/>
    </w:rPr>
  </w:style>
  <w:style w:type="paragraph" w:styleId="Nadpis6">
    <w:name w:val="heading 6"/>
    <w:basedOn w:val="Normln"/>
    <w:next w:val="Normln"/>
    <w:link w:val="Nadpis6Char"/>
    <w:unhideWhenUsed/>
    <w:qFormat/>
    <w:rsid w:val="0087729D"/>
    <w:pPr>
      <w:keepNext/>
      <w:keepLines/>
      <w:numPr>
        <w:ilvl w:val="5"/>
        <w:numId w:val="19"/>
      </w:numPr>
      <w:spacing w:before="40"/>
      <w:outlineLvl w:val="5"/>
    </w:pPr>
    <w:rPr>
      <w:rFonts w:asciiTheme="majorHAnsi" w:eastAsiaTheme="majorEastAsia" w:hAnsiTheme="majorHAnsi" w:cstheme="majorBidi"/>
      <w:i/>
      <w:sz w:val="20"/>
      <w:szCs w:val="20"/>
      <w:lang w:eastAsia="cs-CZ"/>
    </w:rPr>
  </w:style>
  <w:style w:type="paragraph" w:styleId="Nadpis7">
    <w:name w:val="heading 7"/>
    <w:basedOn w:val="Normln"/>
    <w:next w:val="Normln"/>
    <w:link w:val="Nadpis7Char"/>
    <w:unhideWhenUsed/>
    <w:qFormat/>
    <w:rsid w:val="0087729D"/>
    <w:pPr>
      <w:keepNext/>
      <w:keepLines/>
      <w:numPr>
        <w:ilvl w:val="6"/>
        <w:numId w:val="19"/>
      </w:numPr>
      <w:spacing w:before="40"/>
      <w:outlineLvl w:val="6"/>
    </w:pPr>
    <w:rPr>
      <w:rFonts w:asciiTheme="majorHAnsi" w:eastAsiaTheme="majorEastAsia" w:hAnsiTheme="majorHAnsi" w:cstheme="majorBidi"/>
      <w:iCs/>
      <w:sz w:val="20"/>
      <w:szCs w:val="20"/>
      <w:lang w:eastAsia="cs-CZ"/>
    </w:rPr>
  </w:style>
  <w:style w:type="paragraph" w:styleId="Nadpis8">
    <w:name w:val="heading 8"/>
    <w:basedOn w:val="Normln"/>
    <w:next w:val="Normln"/>
    <w:link w:val="Nadpis8Char"/>
    <w:unhideWhenUsed/>
    <w:qFormat/>
    <w:rsid w:val="0087729D"/>
    <w:pPr>
      <w:keepNext/>
      <w:keepLines/>
      <w:numPr>
        <w:ilvl w:val="7"/>
        <w:numId w:val="19"/>
      </w:numPr>
      <w:spacing w:before="40"/>
      <w:outlineLvl w:val="7"/>
    </w:pPr>
    <w:rPr>
      <w:rFonts w:asciiTheme="majorHAnsi" w:eastAsiaTheme="majorEastAsia" w:hAnsiTheme="majorHAnsi" w:cstheme="majorBidi"/>
      <w:b/>
      <w:color w:val="272727" w:themeColor="text1" w:themeTint="D8"/>
      <w:sz w:val="20"/>
      <w:szCs w:val="21"/>
      <w:lang w:eastAsia="cs-CZ"/>
    </w:rPr>
  </w:style>
  <w:style w:type="paragraph" w:styleId="Nadpis9">
    <w:name w:val="heading 9"/>
    <w:basedOn w:val="Normln"/>
    <w:next w:val="Normln"/>
    <w:link w:val="Nadpis9Char"/>
    <w:unhideWhenUsed/>
    <w:qFormat/>
    <w:rsid w:val="0087729D"/>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INAZEV">
    <w:name w:val="!PRI NAZEV"/>
    <w:basedOn w:val="Normln"/>
    <w:next w:val="Normln"/>
    <w:qFormat/>
    <w:rsid w:val="00C40442"/>
    <w:pPr>
      <w:numPr>
        <w:numId w:val="1"/>
      </w:numPr>
      <w:suppressAutoHyphens/>
      <w:spacing w:after="160" w:line="259" w:lineRule="auto"/>
      <w:jc w:val="center"/>
    </w:pPr>
    <w:rPr>
      <w:rFonts w:ascii="Calibri" w:hAnsi="Calibri" w:cs="Times New Roman (Základní text"/>
      <w:caps/>
      <w:sz w:val="40"/>
      <w:szCs w:val="22"/>
    </w:rPr>
  </w:style>
  <w:style w:type="paragraph" w:styleId="Zpat">
    <w:name w:val="footer"/>
    <w:basedOn w:val="Normln"/>
    <w:link w:val="ZpatChar"/>
    <w:uiPriority w:val="99"/>
    <w:unhideWhenUsed/>
    <w:rsid w:val="00C40442"/>
    <w:pPr>
      <w:tabs>
        <w:tab w:val="center" w:pos="4536"/>
        <w:tab w:val="right" w:pos="9072"/>
      </w:tabs>
    </w:pPr>
  </w:style>
  <w:style w:type="character" w:customStyle="1" w:styleId="ZpatChar">
    <w:name w:val="Zápatí Char"/>
    <w:basedOn w:val="Standardnpsmoodstavce"/>
    <w:link w:val="Zpat"/>
    <w:uiPriority w:val="99"/>
    <w:qFormat/>
    <w:rsid w:val="00C40442"/>
  </w:style>
  <w:style w:type="character" w:styleId="slostrnky">
    <w:name w:val="page number"/>
    <w:basedOn w:val="Standardnpsmoodstavce"/>
    <w:uiPriority w:val="99"/>
    <w:semiHidden/>
    <w:unhideWhenUsed/>
    <w:rsid w:val="00C40442"/>
  </w:style>
  <w:style w:type="paragraph" w:styleId="Zhlav">
    <w:name w:val="header"/>
    <w:basedOn w:val="Normln"/>
    <w:link w:val="ZhlavChar"/>
    <w:uiPriority w:val="99"/>
    <w:unhideWhenUsed/>
    <w:rsid w:val="00C40442"/>
    <w:pPr>
      <w:tabs>
        <w:tab w:val="center" w:pos="4536"/>
        <w:tab w:val="right" w:pos="9072"/>
      </w:tabs>
    </w:pPr>
  </w:style>
  <w:style w:type="character" w:customStyle="1" w:styleId="ZhlavChar">
    <w:name w:val="Záhlaví Char"/>
    <w:basedOn w:val="Standardnpsmoodstavce"/>
    <w:link w:val="Zhlav"/>
    <w:uiPriority w:val="99"/>
    <w:rsid w:val="00C40442"/>
  </w:style>
  <w:style w:type="character" w:customStyle="1" w:styleId="AnNormalChar">
    <w:name w:val="!An Normal Char"/>
    <w:basedOn w:val="Standardnpsmoodstavce"/>
    <w:link w:val="AnNormal"/>
    <w:qFormat/>
    <w:locked/>
    <w:rsid w:val="0060088F"/>
    <w:rPr>
      <w:rFonts w:ascii="Calibri" w:eastAsia="Calibri" w:hAnsi="Calibri" w:cs="Times New Roman"/>
      <w:shd w:val="clear" w:color="auto" w:fill="FFFFFF"/>
      <w:lang w:eastAsia="cs-CZ"/>
    </w:rPr>
  </w:style>
  <w:style w:type="character" w:customStyle="1" w:styleId="SMLOdrkaChar">
    <w:name w:val="SML Odrážka Char"/>
    <w:basedOn w:val="Standardnpsmoodstavce"/>
    <w:link w:val="SMLOdrka"/>
    <w:qFormat/>
    <w:rsid w:val="00C40442"/>
    <w:rPr>
      <w:rFonts w:ascii="Calibri" w:eastAsia="Times New Roman" w:hAnsi="Calibri" w:cs="Times New Roman"/>
      <w:color w:val="000000"/>
      <w:lang w:eastAsia="cs-CZ"/>
    </w:rPr>
  </w:style>
  <w:style w:type="character" w:styleId="Odkaznakoment">
    <w:name w:val="annotation reference"/>
    <w:basedOn w:val="Standardnpsmoodstavce"/>
    <w:uiPriority w:val="99"/>
    <w:semiHidden/>
    <w:unhideWhenUsed/>
    <w:qFormat/>
    <w:rsid w:val="00C40442"/>
    <w:rPr>
      <w:sz w:val="16"/>
      <w:szCs w:val="16"/>
    </w:rPr>
  </w:style>
  <w:style w:type="character" w:customStyle="1" w:styleId="TextkomenteChar">
    <w:name w:val="Text komentáře Char"/>
    <w:basedOn w:val="Standardnpsmoodstavce"/>
    <w:link w:val="Textkomente"/>
    <w:uiPriority w:val="99"/>
    <w:qFormat/>
    <w:rsid w:val="00C40442"/>
    <w:rPr>
      <w:rFonts w:cs="Times New Roman (Základní text"/>
      <w:sz w:val="20"/>
      <w:szCs w:val="20"/>
    </w:rPr>
  </w:style>
  <w:style w:type="paragraph" w:customStyle="1" w:styleId="AnNormal">
    <w:name w:val="!An Normal"/>
    <w:basedOn w:val="Normln"/>
    <w:link w:val="AnNormalChar"/>
    <w:qFormat/>
    <w:rsid w:val="0060088F"/>
    <w:pPr>
      <w:shd w:val="clear" w:color="auto" w:fill="FFFFFF"/>
      <w:suppressAutoHyphens/>
      <w:spacing w:before="200" w:after="120"/>
      <w:jc w:val="both"/>
    </w:pPr>
    <w:rPr>
      <w:rFonts w:ascii="Calibri" w:eastAsia="Calibri" w:hAnsi="Calibri" w:cs="Times New Roman"/>
      <w:lang w:eastAsia="cs-CZ"/>
    </w:rPr>
  </w:style>
  <w:style w:type="paragraph" w:customStyle="1" w:styleId="SMLOdrka">
    <w:name w:val="SML Odrážka"/>
    <w:basedOn w:val="Normln"/>
    <w:link w:val="SMLOdrkaChar"/>
    <w:qFormat/>
    <w:rsid w:val="00C40442"/>
    <w:pPr>
      <w:numPr>
        <w:ilvl w:val="3"/>
        <w:numId w:val="2"/>
      </w:numPr>
      <w:suppressAutoHyphens/>
      <w:spacing w:after="120"/>
      <w:contextualSpacing/>
      <w:jc w:val="both"/>
    </w:pPr>
    <w:rPr>
      <w:rFonts w:ascii="Calibri" w:eastAsia="Times New Roman" w:hAnsi="Calibri" w:cs="Times New Roman"/>
      <w:color w:val="000000"/>
      <w:lang w:eastAsia="cs-CZ"/>
    </w:rPr>
  </w:style>
  <w:style w:type="paragraph" w:styleId="Textkomente">
    <w:name w:val="annotation text"/>
    <w:basedOn w:val="Normln"/>
    <w:link w:val="TextkomenteChar"/>
    <w:uiPriority w:val="99"/>
    <w:unhideWhenUsed/>
    <w:qFormat/>
    <w:rsid w:val="00C40442"/>
    <w:pPr>
      <w:suppressAutoHyphens/>
      <w:spacing w:after="160"/>
      <w:ind w:left="567"/>
    </w:pPr>
    <w:rPr>
      <w:rFonts w:cs="Times New Roman (Základní text"/>
      <w:sz w:val="20"/>
      <w:szCs w:val="20"/>
    </w:rPr>
  </w:style>
  <w:style w:type="character" w:customStyle="1" w:styleId="TextkomenteChar1">
    <w:name w:val="Text komentáře Char1"/>
    <w:basedOn w:val="Standardnpsmoodstavce"/>
    <w:uiPriority w:val="99"/>
    <w:semiHidden/>
    <w:rsid w:val="00C40442"/>
    <w:rPr>
      <w:sz w:val="20"/>
      <w:szCs w:val="20"/>
    </w:rPr>
  </w:style>
  <w:style w:type="paragraph" w:customStyle="1" w:styleId="PlohaX1">
    <w:name w:val="Příloha X.1."/>
    <w:basedOn w:val="Normln"/>
    <w:link w:val="PlohaX1Char"/>
    <w:qFormat/>
    <w:rsid w:val="00C40442"/>
    <w:pPr>
      <w:keepNext/>
      <w:numPr>
        <w:ilvl w:val="1"/>
        <w:numId w:val="3"/>
      </w:numPr>
      <w:suppressAutoHyphens/>
      <w:spacing w:before="240" w:after="120"/>
      <w:ind w:left="851" w:hanging="851"/>
      <w:jc w:val="both"/>
      <w:outlineLvl w:val="0"/>
    </w:pPr>
    <w:rPr>
      <w:rFonts w:ascii="Calibri" w:eastAsia="Times New Roman" w:hAnsi="Calibri" w:cs="Arial"/>
      <w:b/>
      <w:bCs/>
      <w:color w:val="000000"/>
      <w:szCs w:val="26"/>
      <w:shd w:val="clear" w:color="auto" w:fill="FFFFFF"/>
      <w:lang w:eastAsia="cs-CZ"/>
    </w:rPr>
  </w:style>
  <w:style w:type="paragraph" w:customStyle="1" w:styleId="PlohaX">
    <w:name w:val="Příloha X"/>
    <w:basedOn w:val="Normln"/>
    <w:link w:val="PlohaXChar"/>
    <w:qFormat/>
    <w:rsid w:val="00C40442"/>
    <w:pPr>
      <w:keepNext/>
      <w:numPr>
        <w:numId w:val="3"/>
      </w:numPr>
      <w:shd w:val="clear" w:color="auto" w:fill="FFFFFF"/>
      <w:suppressAutoHyphens/>
      <w:spacing w:before="240" w:after="120"/>
      <w:ind w:left="851" w:hanging="851"/>
      <w:jc w:val="both"/>
      <w:outlineLvl w:val="1"/>
    </w:pPr>
    <w:rPr>
      <w:rFonts w:ascii="Calibri" w:eastAsia="Times New Roman" w:hAnsi="Calibri" w:cs="Arial"/>
      <w:b/>
      <w:bCs/>
      <w:iCs/>
      <w:caps/>
      <w:lang w:eastAsia="cs-CZ"/>
    </w:rPr>
  </w:style>
  <w:style w:type="character" w:customStyle="1" w:styleId="PlohaX1Char">
    <w:name w:val="Příloha X.1. Char"/>
    <w:basedOn w:val="Standardnpsmoodstavce"/>
    <w:link w:val="PlohaX1"/>
    <w:rsid w:val="00C40442"/>
    <w:rPr>
      <w:rFonts w:ascii="Calibri" w:eastAsia="Times New Roman" w:hAnsi="Calibri" w:cs="Arial"/>
      <w:b/>
      <w:bCs/>
      <w:color w:val="000000"/>
      <w:szCs w:val="26"/>
      <w:lang w:eastAsia="cs-CZ"/>
    </w:rPr>
  </w:style>
  <w:style w:type="paragraph" w:customStyle="1" w:styleId="PlohaX11">
    <w:name w:val="Příloha X.1.1."/>
    <w:basedOn w:val="Normln"/>
    <w:link w:val="PlohaX11Char"/>
    <w:qFormat/>
    <w:rsid w:val="00C40442"/>
    <w:pPr>
      <w:keepNext/>
      <w:numPr>
        <w:ilvl w:val="2"/>
        <w:numId w:val="3"/>
      </w:numPr>
      <w:suppressAutoHyphens/>
      <w:spacing w:before="120" w:after="120"/>
      <w:ind w:left="1701" w:hanging="850"/>
      <w:jc w:val="both"/>
      <w:outlineLvl w:val="1"/>
    </w:pPr>
    <w:rPr>
      <w:rFonts w:ascii="Calibri" w:eastAsia="Times New Roman" w:hAnsi="Calibri" w:cs="Arial"/>
      <w:bCs/>
      <w:color w:val="000000"/>
      <w:u w:val="single"/>
      <w:shd w:val="clear" w:color="auto" w:fill="FFFFFF"/>
      <w:lang w:eastAsia="cs-CZ"/>
    </w:rPr>
  </w:style>
  <w:style w:type="character" w:customStyle="1" w:styleId="PlohaXChar">
    <w:name w:val="Příloha X Char"/>
    <w:basedOn w:val="Standardnpsmoodstavce"/>
    <w:link w:val="PlohaX"/>
    <w:rsid w:val="00C40442"/>
    <w:rPr>
      <w:rFonts w:ascii="Calibri" w:eastAsia="Times New Roman" w:hAnsi="Calibri" w:cs="Arial"/>
      <w:b/>
      <w:bCs/>
      <w:iCs/>
      <w:caps/>
      <w:shd w:val="clear" w:color="auto" w:fill="FFFFFF"/>
      <w:lang w:eastAsia="cs-CZ"/>
    </w:rPr>
  </w:style>
  <w:style w:type="character" w:customStyle="1" w:styleId="PlohaX11Char">
    <w:name w:val="Příloha X.1.1. Char"/>
    <w:basedOn w:val="Standardnpsmoodstavce"/>
    <w:link w:val="PlohaX11"/>
    <w:rsid w:val="00C40442"/>
    <w:rPr>
      <w:rFonts w:ascii="Calibri" w:eastAsia="Times New Roman" w:hAnsi="Calibri" w:cs="Arial"/>
      <w:bCs/>
      <w:color w:val="000000"/>
      <w:u w:val="single"/>
      <w:lang w:eastAsia="cs-CZ"/>
    </w:rPr>
  </w:style>
  <w:style w:type="paragraph" w:styleId="Revize">
    <w:name w:val="Revision"/>
    <w:hidden/>
    <w:uiPriority w:val="99"/>
    <w:semiHidden/>
    <w:rsid w:val="0078796D"/>
  </w:style>
  <w:style w:type="paragraph" w:styleId="Zkladntext">
    <w:name w:val="Body Text"/>
    <w:basedOn w:val="Normln"/>
    <w:link w:val="ZkladntextChar"/>
    <w:uiPriority w:val="99"/>
    <w:semiHidden/>
    <w:unhideWhenUsed/>
    <w:rsid w:val="008C5A1F"/>
    <w:pPr>
      <w:spacing w:after="120"/>
    </w:pPr>
  </w:style>
  <w:style w:type="character" w:customStyle="1" w:styleId="ZkladntextChar">
    <w:name w:val="Základní text Char"/>
    <w:basedOn w:val="Standardnpsmoodstavce"/>
    <w:link w:val="Zkladntext"/>
    <w:uiPriority w:val="99"/>
    <w:semiHidden/>
    <w:rsid w:val="008C5A1F"/>
  </w:style>
  <w:style w:type="paragraph" w:styleId="Odstavecseseznamem">
    <w:name w:val="List Paragraph"/>
    <w:basedOn w:val="Normln"/>
    <w:uiPriority w:val="34"/>
    <w:qFormat/>
    <w:rsid w:val="00B1610F"/>
    <w:pPr>
      <w:ind w:left="720"/>
      <w:contextualSpacing/>
    </w:pPr>
  </w:style>
  <w:style w:type="character" w:customStyle="1" w:styleId="Nadpis1Char">
    <w:name w:val="Nadpis 1 Char"/>
    <w:basedOn w:val="Standardnpsmoodstavce"/>
    <w:link w:val="Nadpis1"/>
    <w:rsid w:val="0087729D"/>
    <w:rPr>
      <w:rFonts w:asciiTheme="majorHAnsi" w:eastAsiaTheme="majorEastAsia" w:hAnsiTheme="majorHAnsi" w:cstheme="majorBidi"/>
      <w:b/>
      <w:sz w:val="28"/>
      <w:szCs w:val="32"/>
      <w:lang w:eastAsia="cs-CZ"/>
    </w:rPr>
  </w:style>
  <w:style w:type="character" w:customStyle="1" w:styleId="Nadpis2Char">
    <w:name w:val="Nadpis 2 Char"/>
    <w:basedOn w:val="Standardnpsmoodstavce"/>
    <w:link w:val="Nadpis2"/>
    <w:rsid w:val="0087729D"/>
    <w:rPr>
      <w:rFonts w:eastAsiaTheme="majorEastAsia" w:cstheme="majorBidi"/>
      <w:bCs/>
      <w:sz w:val="22"/>
      <w:szCs w:val="22"/>
      <w:lang w:eastAsia="cs-CZ"/>
    </w:rPr>
  </w:style>
  <w:style w:type="character" w:customStyle="1" w:styleId="Nadpis3Char">
    <w:name w:val="Nadpis 3 Char"/>
    <w:basedOn w:val="Standardnpsmoodstavce"/>
    <w:link w:val="Nadpis3"/>
    <w:rsid w:val="0087729D"/>
    <w:rPr>
      <w:rFonts w:asciiTheme="majorHAnsi" w:eastAsiaTheme="majorEastAsia" w:hAnsiTheme="majorHAnsi" w:cstheme="majorBidi"/>
      <w:sz w:val="22"/>
      <w:lang w:eastAsia="cs-CZ"/>
    </w:rPr>
  </w:style>
  <w:style w:type="character" w:customStyle="1" w:styleId="Nadpis4Char">
    <w:name w:val="Nadpis 4 Char"/>
    <w:basedOn w:val="Standardnpsmoodstavce"/>
    <w:link w:val="Nadpis4"/>
    <w:rsid w:val="0087729D"/>
    <w:rPr>
      <w:rFonts w:asciiTheme="majorHAnsi" w:eastAsiaTheme="majorEastAsia" w:hAnsiTheme="majorHAnsi" w:cstheme="majorBidi"/>
      <w:i/>
      <w:iCs/>
      <w:szCs w:val="20"/>
      <w:lang w:eastAsia="cs-CZ"/>
    </w:rPr>
  </w:style>
  <w:style w:type="character" w:customStyle="1" w:styleId="Nadpis5Char">
    <w:name w:val="Nadpis 5 Char"/>
    <w:basedOn w:val="Standardnpsmoodstavce"/>
    <w:link w:val="Nadpis5"/>
    <w:rsid w:val="0087729D"/>
    <w:rPr>
      <w:rFonts w:asciiTheme="majorHAnsi" w:eastAsiaTheme="majorEastAsia" w:hAnsiTheme="majorHAnsi" w:cstheme="majorBidi"/>
      <w:b/>
      <w:sz w:val="20"/>
      <w:szCs w:val="20"/>
      <w:lang w:eastAsia="cs-CZ"/>
    </w:rPr>
  </w:style>
  <w:style w:type="character" w:customStyle="1" w:styleId="Nadpis6Char">
    <w:name w:val="Nadpis 6 Char"/>
    <w:basedOn w:val="Standardnpsmoodstavce"/>
    <w:link w:val="Nadpis6"/>
    <w:rsid w:val="0087729D"/>
    <w:rPr>
      <w:rFonts w:asciiTheme="majorHAnsi" w:eastAsiaTheme="majorEastAsia" w:hAnsiTheme="majorHAnsi" w:cstheme="majorBidi"/>
      <w:i/>
      <w:sz w:val="20"/>
      <w:szCs w:val="20"/>
      <w:lang w:eastAsia="cs-CZ"/>
    </w:rPr>
  </w:style>
  <w:style w:type="character" w:customStyle="1" w:styleId="Nadpis7Char">
    <w:name w:val="Nadpis 7 Char"/>
    <w:basedOn w:val="Standardnpsmoodstavce"/>
    <w:link w:val="Nadpis7"/>
    <w:rsid w:val="0087729D"/>
    <w:rPr>
      <w:rFonts w:asciiTheme="majorHAnsi" w:eastAsiaTheme="majorEastAsia" w:hAnsiTheme="majorHAnsi" w:cstheme="majorBidi"/>
      <w:iCs/>
      <w:sz w:val="20"/>
      <w:szCs w:val="20"/>
      <w:lang w:eastAsia="cs-CZ"/>
    </w:rPr>
  </w:style>
  <w:style w:type="character" w:customStyle="1" w:styleId="Nadpis8Char">
    <w:name w:val="Nadpis 8 Char"/>
    <w:basedOn w:val="Standardnpsmoodstavce"/>
    <w:link w:val="Nadpis8"/>
    <w:rsid w:val="0087729D"/>
    <w:rPr>
      <w:rFonts w:asciiTheme="majorHAnsi" w:eastAsiaTheme="majorEastAsia" w:hAnsiTheme="majorHAnsi" w:cstheme="majorBidi"/>
      <w:b/>
      <w:color w:val="272727" w:themeColor="text1" w:themeTint="D8"/>
      <w:sz w:val="20"/>
      <w:szCs w:val="21"/>
      <w:lang w:eastAsia="cs-CZ"/>
    </w:rPr>
  </w:style>
  <w:style w:type="character" w:customStyle="1" w:styleId="Nadpis9Char">
    <w:name w:val="Nadpis 9 Char"/>
    <w:basedOn w:val="Standardnpsmoodstavce"/>
    <w:link w:val="Nadpis9"/>
    <w:rsid w:val="0087729D"/>
    <w:rPr>
      <w:rFonts w:asciiTheme="majorHAnsi" w:eastAsiaTheme="majorEastAsia" w:hAnsiTheme="majorHAnsi" w:cstheme="majorBidi"/>
      <w:i/>
      <w:iCs/>
      <w:color w:val="272727" w:themeColor="text1" w:themeTint="D8"/>
      <w:sz w:val="21"/>
      <w:szCs w:val="21"/>
      <w:lang w:eastAsia="cs-CZ"/>
    </w:rPr>
  </w:style>
  <w:style w:type="paragraph" w:styleId="Pedmtkomente">
    <w:name w:val="annotation subject"/>
    <w:basedOn w:val="Textkomente"/>
    <w:next w:val="Textkomente"/>
    <w:link w:val="PedmtkomenteChar"/>
    <w:uiPriority w:val="99"/>
    <w:semiHidden/>
    <w:unhideWhenUsed/>
    <w:rsid w:val="00F7686D"/>
    <w:pPr>
      <w:suppressAutoHyphens w:val="0"/>
      <w:spacing w:after="0"/>
      <w:ind w:left="0"/>
    </w:pPr>
    <w:rPr>
      <w:rFonts w:cstheme="minorBidi"/>
      <w:b/>
      <w:bCs/>
    </w:rPr>
  </w:style>
  <w:style w:type="character" w:customStyle="1" w:styleId="PedmtkomenteChar">
    <w:name w:val="Předmět komentáře Char"/>
    <w:basedOn w:val="TextkomenteChar"/>
    <w:link w:val="Pedmtkomente"/>
    <w:uiPriority w:val="99"/>
    <w:semiHidden/>
    <w:rsid w:val="00F7686D"/>
    <w:rPr>
      <w:rFonts w:cs="Times New Roman (Základní tex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06CAA8C11FC7449A4689843A7277A2A" ma:contentTypeVersion="17" ma:contentTypeDescription="Vytvoří nový dokument" ma:contentTypeScope="" ma:versionID="0d77bfa271e5e1a459a6b12fb89e2e2a">
  <xsd:schema xmlns:xsd="http://www.w3.org/2001/XMLSchema" xmlns:xs="http://www.w3.org/2001/XMLSchema" xmlns:p="http://schemas.microsoft.com/office/2006/metadata/properties" xmlns:ns2="3848efb2-dc0b-47a0-b1f8-0f610fb0e147" xmlns:ns3="fdcdc727-cdef-4a82-91f1-c82bc2f2aa0d" targetNamespace="http://schemas.microsoft.com/office/2006/metadata/properties" ma:root="true" ma:fieldsID="23870a5645880709ea236c382b9747cf" ns2:_="" ns3:_="">
    <xsd:import namespace="3848efb2-dc0b-47a0-b1f8-0f610fb0e147"/>
    <xsd:import namespace="fdcdc727-cdef-4a82-91f1-c82bc2f2aa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Po_x010d_et"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8efb2-dc0b-47a0-b1f8-0f610fb0e14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Po_x010d_et" ma:index="21" nillable="true" ma:displayName="Počet" ma:default="1" ma:format="Dropdown" ma:internalName="Po_x010d_et" ma:percentage="FALSE">
      <xsd:simpleType>
        <xsd:restriction base="dms:Number"/>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f7ad39e-3501-419c-9b27-32de5b174fe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cdc727-cdef-4a82-91f1-c82bc2f2aa0d"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368f7027-bac3-4ddd-ab14-1b91dda5048a}" ma:internalName="TaxCatchAll" ma:showField="CatchAllData" ma:web="fdcdc727-cdef-4a82-91f1-c82bc2f2aa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dcdc727-cdef-4a82-91f1-c82bc2f2aa0d" xsi:nil="true"/>
    <lcf76f155ced4ddcb4097134ff3c332f xmlns="3848efb2-dc0b-47a0-b1f8-0f610fb0e147">
      <Terms xmlns="http://schemas.microsoft.com/office/infopath/2007/PartnerControls"/>
    </lcf76f155ced4ddcb4097134ff3c332f>
    <Po_x010d_et xmlns="3848efb2-dc0b-47a0-b1f8-0f610fb0e147">1</Po_x010d_et>
  </documentManagement>
</p:properties>
</file>

<file path=customXml/itemProps1.xml><?xml version="1.0" encoding="utf-8"?>
<ds:datastoreItem xmlns:ds="http://schemas.openxmlformats.org/officeDocument/2006/customXml" ds:itemID="{883F1029-F332-5646-8583-0337A1D99895}">
  <ds:schemaRefs>
    <ds:schemaRef ds:uri="http://schemas.openxmlformats.org/officeDocument/2006/bibliography"/>
  </ds:schemaRefs>
</ds:datastoreItem>
</file>

<file path=customXml/itemProps2.xml><?xml version="1.0" encoding="utf-8"?>
<ds:datastoreItem xmlns:ds="http://schemas.openxmlformats.org/officeDocument/2006/customXml" ds:itemID="{6293F21E-7797-4EAE-8689-63551D6F9F53}"/>
</file>

<file path=customXml/itemProps3.xml><?xml version="1.0" encoding="utf-8"?>
<ds:datastoreItem xmlns:ds="http://schemas.openxmlformats.org/officeDocument/2006/customXml" ds:itemID="{6290E463-7332-42F1-86E0-1713041F8614}"/>
</file>

<file path=customXml/itemProps4.xml><?xml version="1.0" encoding="utf-8"?>
<ds:datastoreItem xmlns:ds="http://schemas.openxmlformats.org/officeDocument/2006/customXml" ds:itemID="{A88EEACD-2439-49F4-BC28-F874DEA9A225}"/>
</file>

<file path=docProps/app.xml><?xml version="1.0" encoding="utf-8"?>
<Properties xmlns="http://schemas.openxmlformats.org/officeDocument/2006/extended-properties" xmlns:vt="http://schemas.openxmlformats.org/officeDocument/2006/docPropsVTypes">
  <Template>Normal.dotm</Template>
  <TotalTime>37</TotalTime>
  <Pages>12</Pages>
  <Words>3399</Words>
  <Characters>20057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Natálie Tůmová z KROUPAHELÁN</dc:creator>
  <cp:keywords/>
  <dc:description/>
  <cp:lastModifiedBy>Natálie Tůmová z KROUPAHELÁN</cp:lastModifiedBy>
  <cp:revision>8</cp:revision>
  <dcterms:created xsi:type="dcterms:W3CDTF">2023-06-01T08:14:00Z</dcterms:created>
  <dcterms:modified xsi:type="dcterms:W3CDTF">2023-06-12T13:19:00Z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0x010100306CAA8C11FC7449A4689843A7277A2A</vt:lpwstr>
  </property>
</Properties>
</file>