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C135" w14:textId="002A3DAF" w:rsidR="00FC2B1D" w:rsidRDefault="008E4C7A" w:rsidP="00FC2B1D">
      <w:pPr>
        <w:spacing w:line="276" w:lineRule="auto"/>
        <w:jc w:val="center"/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</w:pPr>
      <w:r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>Č</w:t>
      </w:r>
      <w:r w:rsidR="00FC2B1D"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estné prohlášení </w:t>
      </w:r>
      <w:r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k </w:t>
      </w:r>
      <w:r w:rsidRPr="008E4C7A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 xml:space="preserve">neexistenci významného vztahu k Ruské </w:t>
      </w:r>
      <w:proofErr w:type="gramStart"/>
      <w:r w:rsidRPr="008E4C7A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>federaci</w:t>
      </w:r>
      <w:r w:rsidR="00A44BF5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 xml:space="preserve"> - vzor</w:t>
      </w:r>
      <w:proofErr w:type="gramEnd"/>
    </w:p>
    <w:p w14:paraId="7B26F8D9" w14:textId="77777777" w:rsidR="008E4C7A" w:rsidRPr="008E4C7A" w:rsidRDefault="008E4C7A" w:rsidP="00FC2B1D">
      <w:pPr>
        <w:spacing w:line="276" w:lineRule="auto"/>
        <w:jc w:val="center"/>
        <w:rPr>
          <w:rFonts w:ascii="Palatino Linotype" w:hAnsi="Palatino Linotype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C2B1D" w:rsidRPr="00EC70BB" w14:paraId="0F01C265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3E376" w14:textId="69AF90D2" w:rsidR="00FC2B1D" w:rsidRPr="0079625D" w:rsidRDefault="00EC4397" w:rsidP="00FC2B1D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FC2B1D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7A49F6A3" w14:textId="58DA5AEF" w:rsidR="00FC2B1D" w:rsidRPr="0079625D" w:rsidRDefault="00EC4397" w:rsidP="00FC2B1D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. </w:t>
            </w:r>
          </w:p>
          <w:p w14:paraId="0E391A0F" w14:textId="77777777" w:rsidR="00EC4397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EC4397">
              <w:rPr>
                <w:rFonts w:ascii="Palatino Linotype" w:hAnsi="Palatino Linotype"/>
                <w:b/>
                <w:iCs/>
                <w:sz w:val="22"/>
                <w:szCs w:val="22"/>
              </w:rPr>
              <w:t>Emílie Dvořákové 70, 415 01 Teplice</w:t>
            </w:r>
          </w:p>
          <w:p w14:paraId="2F33227B" w14:textId="3F6004ED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EC4397">
              <w:rPr>
                <w:rFonts w:ascii="Palatino Linotype" w:hAnsi="Palatino Linotype"/>
                <w:b/>
                <w:iCs/>
                <w:sz w:val="22"/>
                <w:szCs w:val="22"/>
              </w:rPr>
              <w:t>17196264</w:t>
            </w:r>
            <w:bookmarkEnd w:id="0"/>
            <w:bookmarkEnd w:id="1"/>
            <w:bookmarkEnd w:id="2"/>
          </w:p>
          <w:p w14:paraId="57BE87A0" w14:textId="77777777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4365E5C8" w14:textId="77777777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56BD9BDB" w14:textId="64CB66AB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EC4397" w:rsidRPr="00EC439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Pojištění majetku a odpovědnosti, pojištění strojů a strojních zařízení, pojištění odpovědnosti drážního dopravce a pojištění vozidel Městské dopravy Teplice, </w:t>
            </w:r>
            <w:proofErr w:type="spellStart"/>
            <w:r w:rsidR="00EC4397" w:rsidRPr="00EC439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p.o</w:t>
            </w:r>
            <w:proofErr w:type="spellEnd"/>
            <w:r w:rsidR="00EC4397" w:rsidRPr="00EC439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.</w:t>
            </w:r>
            <w:r w:rsidR="00EC439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“</w:t>
            </w:r>
          </w:p>
          <w:p w14:paraId="1AF6C26E" w14:textId="77777777" w:rsidR="00EC4397" w:rsidRDefault="00EC4397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</w:p>
          <w:p w14:paraId="4FB5DD90" w14:textId="6A2EA82D" w:rsidR="00FC2B1D" w:rsidRPr="00EC70BB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518B5171" w14:textId="77777777" w:rsidR="00FC2B1D" w:rsidRPr="00EC70BB" w:rsidRDefault="00FC2B1D" w:rsidP="00FC2B1D">
      <w:pPr>
        <w:pStyle w:val="Nadpis3"/>
        <w:spacing w:before="360" w:after="24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EC70BB">
        <w:rPr>
          <w:rFonts w:ascii="Palatino Linotype" w:hAnsi="Palatino Linotype"/>
          <w:caps/>
          <w:u w:val="single"/>
        </w:rPr>
        <w:t xml:space="preserve">ČESTNÉ PROHLÁŠENÍ </w:t>
      </w:r>
      <w:r w:rsidRPr="0074037D">
        <w:rPr>
          <w:rFonts w:ascii="Palatino Linotype" w:hAnsi="Palatino Linotype"/>
          <w:caps/>
          <w:u w:val="single"/>
        </w:rPr>
        <w:t xml:space="preserve">dodavatele </w:t>
      </w:r>
      <w:r w:rsidRPr="00152D8A">
        <w:rPr>
          <w:rFonts w:ascii="Palatino Linotype" w:hAnsi="Palatino Linotype"/>
          <w:caps/>
          <w:u w:val="single"/>
        </w:rPr>
        <w:t>VE VZTAHU K RUSKÝM / BĚLORUSKÝM SUBJEKTŮM</w:t>
      </w:r>
      <w:r w:rsidRPr="00152D8A" w:rsidDel="00152D8A">
        <w:rPr>
          <w:rFonts w:ascii="Palatino Linotype" w:hAnsi="Palatino Linotype"/>
          <w:caps/>
          <w:u w:val="single"/>
        </w:rPr>
        <w:t xml:space="preserve"> </w:t>
      </w:r>
    </w:p>
    <w:p w14:paraId="68C03118" w14:textId="77777777" w:rsidR="00FC2B1D" w:rsidRPr="00EC70BB" w:rsidRDefault="00FC2B1D" w:rsidP="00FC2B1D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</w:p>
    <w:p w14:paraId="302845C7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1409B7E4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53E05C13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61393239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6A488F11" w14:textId="77777777" w:rsidR="00FC2B1D" w:rsidRPr="00EC70BB" w:rsidRDefault="00FC2B1D" w:rsidP="00FC2B1D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7CA5819F" w14:textId="77777777" w:rsidR="00FC2B1D" w:rsidRPr="00EC70BB" w:rsidRDefault="00FC2B1D" w:rsidP="00FC2B1D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46ABA07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3D6F95C1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CD0E6A6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52D70D4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6B4E5F09" w14:textId="77777777" w:rsidR="00FC2B1D" w:rsidRPr="00EC70BB" w:rsidRDefault="00FC2B1D" w:rsidP="00FC2B1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8A0DD5F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>Dodavatel čestně prohlašuje, že</w:t>
      </w:r>
      <w:r>
        <w:rPr>
          <w:rFonts w:ascii="Palatino Linotype" w:hAnsi="Palatino Linotype"/>
          <w:sz w:val="22"/>
          <w:szCs w:val="22"/>
        </w:rPr>
        <w:t xml:space="preserve"> jemu znám obsah nařízení (</w:t>
      </w:r>
      <w:r w:rsidRPr="0074037D">
        <w:rPr>
          <w:rFonts w:ascii="Palatino Linotype" w:hAnsi="Palatino Linotype"/>
          <w:sz w:val="22"/>
          <w:szCs w:val="22"/>
        </w:rPr>
        <w:t>EU</w:t>
      </w:r>
      <w:r>
        <w:rPr>
          <w:rFonts w:ascii="Palatino Linotype" w:hAnsi="Palatino Linotype"/>
          <w:sz w:val="22"/>
          <w:szCs w:val="22"/>
        </w:rPr>
        <w:t>)</w:t>
      </w:r>
      <w:r w:rsidRPr="0074037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č. 833/2014 o omezujících opatřeních vzhledem k činnostem Ruska destabilizujícím na Ukrajině, ve znění nařízení Rady (EU) č. </w:t>
      </w:r>
      <w:r w:rsidRPr="0074037D">
        <w:rPr>
          <w:rFonts w:ascii="Palatino Linotype" w:hAnsi="Palatino Linotype"/>
          <w:sz w:val="22"/>
          <w:szCs w:val="22"/>
        </w:rPr>
        <w:t>2022/576</w:t>
      </w:r>
      <w:r w:rsidRPr="00EC70BB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ze dne 8. dubna 2022 („</w:t>
      </w:r>
      <w:r w:rsidRPr="008B2F67">
        <w:rPr>
          <w:rFonts w:ascii="Palatino Linotype" w:hAnsi="Palatino Linotype"/>
          <w:b/>
          <w:bCs/>
          <w:sz w:val="22"/>
          <w:szCs w:val="22"/>
        </w:rPr>
        <w:t>Nařízení</w:t>
      </w:r>
      <w:r>
        <w:rPr>
          <w:rFonts w:ascii="Palatino Linotype" w:hAnsi="Palatino Linotype"/>
          <w:sz w:val="22"/>
          <w:szCs w:val="22"/>
        </w:rPr>
        <w:t>“), a že není osobou ve smyslu článku 5k Nařízení, tedy že není:</w:t>
      </w:r>
    </w:p>
    <w:p w14:paraId="0E595E28" w14:textId="77777777" w:rsidR="00FC2B1D" w:rsidRPr="00D66375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 xml:space="preserve">ruským státním příslušníkem, fyzickou či právnickou osobou nebo subjektem či orgánem se sídlem v Rusku; </w:t>
      </w:r>
    </w:p>
    <w:p w14:paraId="157DD370" w14:textId="77777777" w:rsidR="00FC2B1D" w:rsidRPr="00D66375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>právnickou osobou, subjektem nebo orgánem, které jsou z více než 50 % přímo či nepřímo vlastněny některým ze subjektů uvedených v předcházejícím písmeni a) tohoto článku, přičemž podíly těchto subjektů se sčítají, nebo</w:t>
      </w:r>
    </w:p>
    <w:p w14:paraId="17253E4A" w14:textId="77777777" w:rsidR="00FC2B1D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>fyzickou nebo právnickou osobou, subjektem nebo orgánem, které jednají jménem nebo na pokyn některého ze subjektů uvedených v předcházejícím písmeni a) nebo b) tohoto článku.</w:t>
      </w:r>
    </w:p>
    <w:p w14:paraId="0AD3651E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6E0F81">
        <w:rPr>
          <w:rFonts w:ascii="Palatino Linotype" w:hAnsi="Palatino Linotype"/>
          <w:sz w:val="22"/>
          <w:szCs w:val="22"/>
        </w:rPr>
        <w:t>Dodavatel dále čestně prohlašuje, že výše uvedené platí i ve vztahu k veškerým poddodavatelům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D7957">
        <w:rPr>
          <w:rFonts w:ascii="Palatino Linotype" w:hAnsi="Palatino Linotype"/>
          <w:sz w:val="22"/>
          <w:szCs w:val="22"/>
        </w:rPr>
        <w:t>či jiný</w:t>
      </w:r>
      <w:r>
        <w:rPr>
          <w:rFonts w:ascii="Palatino Linotype" w:hAnsi="Palatino Linotype"/>
          <w:sz w:val="22"/>
          <w:szCs w:val="22"/>
        </w:rPr>
        <w:t>m</w:t>
      </w:r>
      <w:r w:rsidRPr="00BD7957">
        <w:rPr>
          <w:rFonts w:ascii="Palatino Linotype" w:hAnsi="Palatino Linotype"/>
          <w:sz w:val="22"/>
          <w:szCs w:val="22"/>
        </w:rPr>
        <w:t xml:space="preserve"> osob</w:t>
      </w:r>
      <w:r>
        <w:rPr>
          <w:rFonts w:ascii="Palatino Linotype" w:hAnsi="Palatino Linotype"/>
          <w:sz w:val="22"/>
          <w:szCs w:val="22"/>
        </w:rPr>
        <w:t>ám</w:t>
      </w:r>
      <w:r w:rsidRPr="00BD7957">
        <w:rPr>
          <w:rFonts w:ascii="Palatino Linotype" w:hAnsi="Palatino Linotype"/>
          <w:sz w:val="22"/>
          <w:szCs w:val="22"/>
        </w:rPr>
        <w:t xml:space="preserve"> (analogicky) dle § 83 zákona č. 134/2016 Sb., o zadávání </w:t>
      </w:r>
      <w:r w:rsidRPr="00BD7957">
        <w:rPr>
          <w:rFonts w:ascii="Palatino Linotype" w:hAnsi="Palatino Linotype"/>
          <w:sz w:val="22"/>
          <w:szCs w:val="22"/>
        </w:rPr>
        <w:lastRenderedPageBreak/>
        <w:t>veřejných zakázek, ve znění pozdějších předpisů</w:t>
      </w:r>
      <w:r w:rsidRPr="006E0F81">
        <w:rPr>
          <w:rFonts w:ascii="Palatino Linotype" w:hAnsi="Palatino Linotype"/>
          <w:sz w:val="22"/>
          <w:szCs w:val="22"/>
        </w:rPr>
        <w:t xml:space="preserve">, které </w:t>
      </w:r>
      <w:r>
        <w:rPr>
          <w:rFonts w:ascii="Palatino Linotype" w:hAnsi="Palatino Linotype"/>
          <w:sz w:val="22"/>
          <w:szCs w:val="22"/>
        </w:rPr>
        <w:t xml:space="preserve">dodavatel </w:t>
      </w:r>
      <w:r w:rsidRPr="006E0F81">
        <w:rPr>
          <w:rFonts w:ascii="Palatino Linotype" w:hAnsi="Palatino Linotype"/>
          <w:sz w:val="22"/>
          <w:szCs w:val="22"/>
        </w:rPr>
        <w:t xml:space="preserve">využije k plnění veřejné zakázky, </w:t>
      </w:r>
      <w:r>
        <w:rPr>
          <w:rFonts w:ascii="Palatino Linotype" w:hAnsi="Palatino Linotype"/>
          <w:sz w:val="22"/>
          <w:szCs w:val="22"/>
        </w:rPr>
        <w:t xml:space="preserve">nebo kterákoli z osob, </w:t>
      </w:r>
      <w:r w:rsidRPr="006E0F81">
        <w:rPr>
          <w:rFonts w:ascii="Palatino Linotype" w:hAnsi="Palatino Linotype"/>
          <w:sz w:val="22"/>
          <w:szCs w:val="22"/>
        </w:rPr>
        <w:t>jejichž podíl</w:t>
      </w:r>
      <w:r>
        <w:rPr>
          <w:rFonts w:ascii="Palatino Linotype" w:hAnsi="Palatino Linotype"/>
          <w:sz w:val="22"/>
          <w:szCs w:val="22"/>
        </w:rPr>
        <w:t>/kapacity bude dodavatel využívat</w:t>
      </w:r>
      <w:r w:rsidRPr="006E0F81">
        <w:rPr>
          <w:rFonts w:ascii="Palatino Linotype" w:hAnsi="Palatino Linotype"/>
          <w:sz w:val="22"/>
          <w:szCs w:val="22"/>
        </w:rPr>
        <w:t xml:space="preserve"> na předmětu plnění veřejné zakázky</w:t>
      </w:r>
      <w:r>
        <w:rPr>
          <w:rFonts w:ascii="Palatino Linotype" w:hAnsi="Palatino Linotype"/>
          <w:sz w:val="22"/>
          <w:szCs w:val="22"/>
        </w:rPr>
        <w:t>,</w:t>
      </w:r>
      <w:r w:rsidRPr="006E0F81">
        <w:rPr>
          <w:rFonts w:ascii="Palatino Linotype" w:hAnsi="Palatino Linotype"/>
          <w:sz w:val="22"/>
          <w:szCs w:val="22"/>
        </w:rPr>
        <w:t xml:space="preserve"> </w:t>
      </w:r>
      <w:r w:rsidRPr="001D0282">
        <w:rPr>
          <w:rFonts w:ascii="Palatino Linotype" w:hAnsi="Palatino Linotype"/>
          <w:sz w:val="22"/>
          <w:szCs w:val="22"/>
        </w:rPr>
        <w:t>a to v rozsahu více než 10 %</w:t>
      </w:r>
      <w:r>
        <w:rPr>
          <w:rFonts w:ascii="Palatino Linotype" w:hAnsi="Palatino Linotype"/>
          <w:sz w:val="22"/>
          <w:szCs w:val="22"/>
        </w:rPr>
        <w:t>.</w:t>
      </w:r>
    </w:p>
    <w:p w14:paraId="6ADAE745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>Dodavatel čestně prohlašuje, že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45D77">
        <w:rPr>
          <w:rFonts w:ascii="Palatino Linotype" w:hAnsi="Palatino Linotype"/>
          <w:sz w:val="22"/>
          <w:szCs w:val="22"/>
        </w:rPr>
        <w:t>není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45D77">
        <w:rPr>
          <w:rFonts w:ascii="Palatino Linotype" w:hAnsi="Palatino Linotype"/>
          <w:sz w:val="22"/>
          <w:szCs w:val="22"/>
        </w:rPr>
        <w:t>osobou, na niž by se vztahovaly (i) sankční režimy zavedené Evropskou unií na základě nařízení Rady (EU) č. 269/</w:t>
      </w:r>
      <w:r>
        <w:rPr>
          <w:rFonts w:ascii="Palatino Linotype" w:hAnsi="Palatino Linotype"/>
          <w:sz w:val="22"/>
          <w:szCs w:val="22"/>
        </w:rPr>
        <w:t>20</w:t>
      </w:r>
      <w:r w:rsidRPr="00645D77">
        <w:rPr>
          <w:rFonts w:ascii="Palatino Linotype" w:hAnsi="Palatino Linotype"/>
          <w:sz w:val="22"/>
          <w:szCs w:val="22"/>
        </w:rPr>
        <w:t>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645D77">
        <w:rPr>
          <w:rFonts w:ascii="Palatino Linotype" w:hAnsi="Palatino Linotype"/>
          <w:sz w:val="22"/>
          <w:szCs w:val="22"/>
        </w:rPr>
        <w:t>ii</w:t>
      </w:r>
      <w:proofErr w:type="spellEnd"/>
      <w:r w:rsidRPr="00645D77">
        <w:rPr>
          <w:rFonts w:ascii="Palatino Linotype" w:hAnsi="Palatino Linotype"/>
          <w:sz w:val="22"/>
          <w:szCs w:val="22"/>
        </w:rPr>
        <w:t xml:space="preserve">) české právní předpisy, zejména zákon č. 69/2006 Sb., o provádění mezinárodních sankcí, v platném znění, navazující na nařízení EU uvedená v tomto a předcházejících </w:t>
      </w:r>
      <w:r>
        <w:rPr>
          <w:rFonts w:ascii="Palatino Linotype" w:hAnsi="Palatino Linotype"/>
          <w:sz w:val="22"/>
          <w:szCs w:val="22"/>
        </w:rPr>
        <w:t>odstavcích tohoto čestného prohlášení</w:t>
      </w:r>
      <w:r w:rsidRPr="00645D77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6AE724D2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Dodavatel </w:t>
      </w:r>
      <w:r w:rsidRPr="00EC70BB">
        <w:rPr>
          <w:rFonts w:ascii="Palatino Linotype" w:hAnsi="Palatino Linotype"/>
          <w:sz w:val="22"/>
          <w:szCs w:val="22"/>
        </w:rPr>
        <w:t>čestně prohlašuje, že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CB6593">
        <w:rPr>
          <w:rFonts w:ascii="Palatino Linotype" w:hAnsi="Palatino Linotype"/>
          <w:sz w:val="22"/>
          <w:szCs w:val="22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Style w:val="Znakapoznpodarou"/>
          <w:rFonts w:ascii="Palatino Linotype" w:hAnsi="Palatino Linotype"/>
          <w:sz w:val="22"/>
          <w:szCs w:val="22"/>
        </w:rPr>
        <w:footnoteReference w:id="1"/>
      </w:r>
      <w:r w:rsidRPr="00CB6593">
        <w:rPr>
          <w:rFonts w:ascii="Palatino Linotype" w:hAnsi="Palatino Linotype"/>
          <w:sz w:val="22"/>
          <w:szCs w:val="22"/>
        </w:rPr>
        <w:t>.</w:t>
      </w:r>
    </w:p>
    <w:p w14:paraId="407C75B7" w14:textId="77777777" w:rsidR="00FC2B1D" w:rsidRPr="00D66375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Toto </w:t>
      </w:r>
      <w:r w:rsidRPr="00645D77">
        <w:rPr>
          <w:rFonts w:ascii="Palatino Linotype" w:hAnsi="Palatino Linotype"/>
          <w:sz w:val="22"/>
          <w:szCs w:val="22"/>
        </w:rPr>
        <w:t xml:space="preserve">prohlášení dle předchozího </w:t>
      </w:r>
      <w:r>
        <w:rPr>
          <w:rFonts w:ascii="Palatino Linotype" w:hAnsi="Palatino Linotype"/>
          <w:sz w:val="22"/>
          <w:szCs w:val="22"/>
        </w:rPr>
        <w:t>odstavce</w:t>
      </w:r>
      <w:r w:rsidRPr="00645D77">
        <w:rPr>
          <w:rFonts w:ascii="Palatino Linotype" w:hAnsi="Palatino Linotype"/>
          <w:sz w:val="22"/>
          <w:szCs w:val="22"/>
        </w:rPr>
        <w:t xml:space="preserve"> se vztahuje i na všechny jeho poddodavatele</w:t>
      </w:r>
    </w:p>
    <w:p w14:paraId="01BCB6D7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Dodavatel čestně prohlašuje, že </w:t>
      </w:r>
      <w:r w:rsidRPr="00EC70BB">
        <w:rPr>
          <w:rFonts w:ascii="Palatino Linotype" w:hAnsi="Palatino Linotype"/>
          <w:sz w:val="22"/>
          <w:szCs w:val="22"/>
        </w:rPr>
        <w:t xml:space="preserve">bude-li s ním uzavřena smlouva na veřejnou zakázku, zajistí </w:t>
      </w:r>
      <w:r>
        <w:rPr>
          <w:rFonts w:ascii="Palatino Linotype" w:hAnsi="Palatino Linotype"/>
          <w:sz w:val="22"/>
          <w:szCs w:val="22"/>
        </w:rPr>
        <w:t xml:space="preserve">pravdivost tohoto čestného prohlášení i </w:t>
      </w:r>
      <w:r w:rsidRPr="00EC70BB">
        <w:rPr>
          <w:rFonts w:ascii="Palatino Linotype" w:hAnsi="Palatino Linotype"/>
          <w:sz w:val="22"/>
          <w:szCs w:val="22"/>
        </w:rPr>
        <w:t>po celou dobu plnění veřejné zakázky</w:t>
      </w:r>
      <w:r>
        <w:rPr>
          <w:rFonts w:ascii="Palatino Linotype" w:hAnsi="Palatino Linotype"/>
          <w:sz w:val="22"/>
          <w:szCs w:val="22"/>
        </w:rPr>
        <w:t>.</w:t>
      </w:r>
    </w:p>
    <w:p w14:paraId="3FBF02EA" w14:textId="77777777" w:rsidR="00FC2B1D" w:rsidRPr="00EC70BB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DDF9651" w14:textId="77777777" w:rsidR="00FC2B1D" w:rsidRPr="00EC70BB" w:rsidRDefault="00FC2B1D" w:rsidP="00FC2B1D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 xml:space="preserve">V </w:t>
      </w:r>
      <w:r w:rsidRPr="00EC70BB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 w:rsidRPr="00EC70BB">
        <w:rPr>
          <w:rFonts w:ascii="Palatino Linotype" w:hAnsi="Palatino Linotype"/>
          <w:sz w:val="22"/>
          <w:szCs w:val="22"/>
        </w:rPr>
        <w:t xml:space="preserve">) dne </w:t>
      </w:r>
      <w:r w:rsidRPr="00EC70BB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FC2B1D" w:rsidRPr="00EC70BB" w14:paraId="4D7E2B86" w14:textId="77777777" w:rsidTr="00761EB4">
        <w:trPr>
          <w:trHeight w:val="1106"/>
        </w:trPr>
        <w:tc>
          <w:tcPr>
            <w:tcW w:w="4621" w:type="dxa"/>
          </w:tcPr>
          <w:p w14:paraId="25965A99" w14:textId="77777777" w:rsidR="00FC2B1D" w:rsidRPr="00EC70BB" w:rsidRDefault="00FC2B1D" w:rsidP="00761EB4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141E69C4" w14:textId="77777777" w:rsidR="00FC2B1D" w:rsidRPr="00EC70BB" w:rsidRDefault="00FC2B1D" w:rsidP="00761EB4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C70B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6DCC30EF" w14:textId="77777777" w:rsidR="00FC2B1D" w:rsidRPr="00EC70BB" w:rsidRDefault="00FC2B1D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EC70B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14010261" w14:textId="77777777" w:rsidR="00FC2B1D" w:rsidRPr="00FC2B1D" w:rsidRDefault="00FC2B1D" w:rsidP="00FC2B1D"/>
    <w:sectPr w:rsidR="00FC2B1D" w:rsidRPr="00FC2B1D" w:rsidSect="00A553DB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31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D7CA" w14:textId="77777777" w:rsidR="00464915" w:rsidRDefault="00464915" w:rsidP="00D65D35">
      <w:r>
        <w:separator/>
      </w:r>
    </w:p>
  </w:endnote>
  <w:endnote w:type="continuationSeparator" w:id="0">
    <w:p w14:paraId="24100DF0" w14:textId="77777777" w:rsidR="00464915" w:rsidRDefault="00464915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138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ACC33" w14:textId="1856FF2F" w:rsidR="0040112D" w:rsidRDefault="0040112D">
            <w:pPr>
              <w:pStyle w:val="Zpat"/>
              <w:jc w:val="center"/>
            </w:pPr>
            <w:r>
              <w:t xml:space="preserve">Stránka </w:t>
            </w:r>
            <w:r w:rsidRPr="00A50F57">
              <w:fldChar w:fldCharType="begin"/>
            </w:r>
            <w:r w:rsidRPr="00A50F57">
              <w:instrText>PAGE</w:instrText>
            </w:r>
            <w:r w:rsidRPr="00A50F57">
              <w:fldChar w:fldCharType="separate"/>
            </w:r>
            <w:r w:rsidRPr="00A50F57">
              <w:t>2</w:t>
            </w:r>
            <w:r w:rsidRPr="00A50F57">
              <w:fldChar w:fldCharType="end"/>
            </w:r>
            <w:r>
              <w:t xml:space="preserve"> z </w:t>
            </w:r>
            <w:r w:rsidRPr="00A50F57">
              <w:fldChar w:fldCharType="begin"/>
            </w:r>
            <w:r w:rsidRPr="00A50F57">
              <w:instrText>NUMPAGES</w:instrText>
            </w:r>
            <w:r w:rsidRPr="00A50F57">
              <w:fldChar w:fldCharType="separate"/>
            </w:r>
            <w:r w:rsidRPr="00A50F57">
              <w:t>2</w:t>
            </w:r>
            <w:r w:rsidRPr="00A50F57">
              <w:fldChar w:fldCharType="end"/>
            </w:r>
          </w:p>
        </w:sdtContent>
      </w:sdt>
    </w:sdtContent>
  </w:sdt>
  <w:p w14:paraId="3DE98AF7" w14:textId="77777777" w:rsidR="0040112D" w:rsidRDefault="00401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12714024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95FCE77" w14:textId="77777777" w:rsidR="00D65D35" w:rsidRPr="0040112D" w:rsidRDefault="00D65D35" w:rsidP="00D65D35">
        <w:pPr>
          <w:pStyle w:val="Zpat"/>
          <w:jc w:val="center"/>
        </w:pPr>
        <w:r w:rsidRPr="0040112D">
          <w:t>Stránka 1 z 2</w:t>
        </w:r>
      </w:p>
    </w:sdtContent>
  </w:sdt>
  <w:p w14:paraId="695FCE78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20E3" w14:textId="77777777" w:rsidR="00464915" w:rsidRDefault="00464915" w:rsidP="00D65D35">
      <w:r>
        <w:separator/>
      </w:r>
    </w:p>
  </w:footnote>
  <w:footnote w:type="continuationSeparator" w:id="0">
    <w:p w14:paraId="23D36509" w14:textId="77777777" w:rsidR="00464915" w:rsidRDefault="00464915" w:rsidP="00D65D35">
      <w:r>
        <w:continuationSeparator/>
      </w:r>
    </w:p>
  </w:footnote>
  <w:footnote w:id="1">
    <w:p w14:paraId="7C588054" w14:textId="77777777" w:rsidR="00FC2B1D" w:rsidRPr="00D66375" w:rsidRDefault="00FC2B1D" w:rsidP="00FC2B1D">
      <w:pPr>
        <w:pStyle w:val="Textpoznpodarou"/>
        <w:rPr>
          <w:sz w:val="14"/>
          <w:szCs w:val="14"/>
        </w:rPr>
      </w:pPr>
      <w:r w:rsidRPr="00D66375">
        <w:rPr>
          <w:rStyle w:val="Znakapoznpodarou"/>
          <w:rFonts w:ascii="Segoe UI" w:hAnsi="Segoe UI" w:cs="Segoe UI"/>
        </w:rPr>
        <w:footnoteRef/>
      </w:r>
      <w:r w:rsidRPr="00D66375">
        <w:rPr>
          <w:rFonts w:ascii="Segoe UI" w:hAnsi="Segoe UI" w:cs="Segoe UI"/>
        </w:rPr>
        <w:t xml:space="preserve"> </w:t>
      </w:r>
      <w:r w:rsidRPr="003E6017">
        <w:rPr>
          <w:rFonts w:ascii="Segoe UI" w:hAnsi="Segoe UI" w:cs="Segoe UI"/>
          <w:sz w:val="16"/>
          <w:szCs w:val="16"/>
        </w:rPr>
        <w:t>Aktualizovaný seznam sankcionovaných osob je uveden například na internetových stránkách Finančního analytického úřadu zde</w:t>
      </w:r>
      <w:r>
        <w:rPr>
          <w:rFonts w:ascii="Segoe UI" w:hAnsi="Segoe UI" w:cs="Segoe UI"/>
          <w:sz w:val="14"/>
          <w:szCs w:val="14"/>
        </w:rPr>
        <w:t xml:space="preserve"> </w:t>
      </w:r>
      <w:hyperlink r:id="rId1" w:history="1">
        <w:r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CE72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CE81" w14:textId="5DBBFA02" w:rsidR="00B46748" w:rsidRPr="000C0826" w:rsidRDefault="00B46748" w:rsidP="00B46748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EC4397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 w:rsidR="00EC4397">
      <w:rPr>
        <w:rFonts w:ascii="Calibri" w:hAnsi="Calibri" w:cs="Calibri"/>
      </w:rPr>
      <w:t>6</w:t>
    </w:r>
  </w:p>
  <w:p w14:paraId="695FCE76" w14:textId="2F06B7B6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CDC"/>
    <w:multiLevelType w:val="hybridMultilevel"/>
    <w:tmpl w:val="5B8EB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097D"/>
    <w:multiLevelType w:val="hybridMultilevel"/>
    <w:tmpl w:val="85987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29236686">
    <w:abstractNumId w:val="3"/>
  </w:num>
  <w:num w:numId="2" w16cid:durableId="1056006296">
    <w:abstractNumId w:val="5"/>
  </w:num>
  <w:num w:numId="3" w16cid:durableId="935018792">
    <w:abstractNumId w:val="4"/>
  </w:num>
  <w:num w:numId="4" w16cid:durableId="690572376">
    <w:abstractNumId w:val="1"/>
  </w:num>
  <w:num w:numId="5" w16cid:durableId="1348019183">
    <w:abstractNumId w:val="2"/>
  </w:num>
  <w:num w:numId="6" w16cid:durableId="21218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0118BF"/>
    <w:rsid w:val="000737D1"/>
    <w:rsid w:val="00076DE1"/>
    <w:rsid w:val="00095830"/>
    <w:rsid w:val="0011584C"/>
    <w:rsid w:val="00147A25"/>
    <w:rsid w:val="00150972"/>
    <w:rsid w:val="001914C4"/>
    <w:rsid w:val="001E6A19"/>
    <w:rsid w:val="002B2EEB"/>
    <w:rsid w:val="002C1778"/>
    <w:rsid w:val="003E6017"/>
    <w:rsid w:val="003F385F"/>
    <w:rsid w:val="0040112D"/>
    <w:rsid w:val="00464915"/>
    <w:rsid w:val="004D476C"/>
    <w:rsid w:val="005074BA"/>
    <w:rsid w:val="00507FD5"/>
    <w:rsid w:val="00524618"/>
    <w:rsid w:val="00525903"/>
    <w:rsid w:val="005820F3"/>
    <w:rsid w:val="005951AD"/>
    <w:rsid w:val="005B1967"/>
    <w:rsid w:val="005F5222"/>
    <w:rsid w:val="006470AA"/>
    <w:rsid w:val="006E60F7"/>
    <w:rsid w:val="006F5CF7"/>
    <w:rsid w:val="00700044"/>
    <w:rsid w:val="00730EAC"/>
    <w:rsid w:val="007D5E79"/>
    <w:rsid w:val="0080451A"/>
    <w:rsid w:val="008104E7"/>
    <w:rsid w:val="008B4A18"/>
    <w:rsid w:val="008E4C7A"/>
    <w:rsid w:val="009E3AB4"/>
    <w:rsid w:val="00A3663A"/>
    <w:rsid w:val="00A44BF5"/>
    <w:rsid w:val="00A50F57"/>
    <w:rsid w:val="00A553DB"/>
    <w:rsid w:val="00A7581E"/>
    <w:rsid w:val="00AA36AC"/>
    <w:rsid w:val="00AF2861"/>
    <w:rsid w:val="00B15C31"/>
    <w:rsid w:val="00B46748"/>
    <w:rsid w:val="00B73EFE"/>
    <w:rsid w:val="00C006BF"/>
    <w:rsid w:val="00C028CC"/>
    <w:rsid w:val="00C078A9"/>
    <w:rsid w:val="00C12341"/>
    <w:rsid w:val="00CE0B38"/>
    <w:rsid w:val="00D65D35"/>
    <w:rsid w:val="00E55294"/>
    <w:rsid w:val="00E66F3E"/>
    <w:rsid w:val="00E76CB6"/>
    <w:rsid w:val="00EA6C25"/>
    <w:rsid w:val="00EC4397"/>
    <w:rsid w:val="00ED1E18"/>
    <w:rsid w:val="00FA5CFC"/>
    <w:rsid w:val="00FC2B1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5F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5951AD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951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61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6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6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4618"/>
    <w:rPr>
      <w:vertAlign w:val="superscript"/>
    </w:rPr>
  </w:style>
  <w:style w:type="character" w:styleId="Hypertextovodkaz">
    <w:name w:val="Hyperlink"/>
    <w:semiHidden/>
    <w:unhideWhenUsed/>
    <w:rsid w:val="00524618"/>
    <w:rPr>
      <w:color w:val="0000FF"/>
      <w:u w:val="single"/>
    </w:rPr>
  </w:style>
  <w:style w:type="paragraph" w:customStyle="1" w:styleId="ACNormln">
    <w:name w:val="AC Normální"/>
    <w:basedOn w:val="Normln"/>
    <w:qFormat/>
    <w:rsid w:val="008B4A18"/>
    <w:pPr>
      <w:widowControl w:val="0"/>
      <w:spacing w:before="60" w:after="60" w:line="288" w:lineRule="auto"/>
      <w:jc w:val="center"/>
    </w:pPr>
    <w:rPr>
      <w:rFonts w:ascii="Palatino Linotype" w:hAnsi="Palatino Linotype" w:cs="Tahoma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2025-04-10T09:09:00Z</dcterms:created>
  <dcterms:modified xsi:type="dcterms:W3CDTF">2025-04-10T09:09:00Z</dcterms:modified>
</cp:coreProperties>
</file>