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9BEFB4" w14:textId="77777777" w:rsidR="003E264E" w:rsidRDefault="00981176" w:rsidP="004D61D4">
      <w:pPr>
        <w:pStyle w:val="WW-ZkladntextIMP"/>
        <w:spacing w:line="276" w:lineRule="auto"/>
        <w:jc w:val="center"/>
      </w:pPr>
      <w:r>
        <w:rPr>
          <w:b/>
          <w:sz w:val="36"/>
        </w:rPr>
        <w:t>KUPNÍ SMLOUVA</w:t>
      </w:r>
    </w:p>
    <w:p w14:paraId="5747C600" w14:textId="77777777" w:rsidR="003E264E" w:rsidRDefault="003E264E" w:rsidP="004D61D4">
      <w:pPr>
        <w:pStyle w:val="WW-ZkladntextIMP"/>
        <w:spacing w:line="276" w:lineRule="auto"/>
      </w:pPr>
    </w:p>
    <w:p w14:paraId="7783C058" w14:textId="77777777" w:rsidR="003E264E" w:rsidRDefault="003E264E" w:rsidP="004D61D4">
      <w:pPr>
        <w:pStyle w:val="WW-ZkladntextIMP"/>
        <w:spacing w:line="276" w:lineRule="auto"/>
        <w:jc w:val="center"/>
      </w:pPr>
      <w:r>
        <w:rPr>
          <w:b/>
          <w:sz w:val="28"/>
        </w:rPr>
        <w:t>1. Dodavatelský způsob</w:t>
      </w:r>
    </w:p>
    <w:p w14:paraId="1476E1B7" w14:textId="4D3E8CE3" w:rsidR="003E264E" w:rsidRPr="003E5131" w:rsidRDefault="00BA16C4" w:rsidP="003E5131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cs="Times New Roman"/>
          <w:sz w:val="24"/>
          <w:szCs w:val="24"/>
          <w:lang w:eastAsia="cs-CZ"/>
        </w:rPr>
      </w:pPr>
      <w:r w:rsidRPr="00BA16C4">
        <w:rPr>
          <w:rFonts w:cs="Times New Roman"/>
          <w:b/>
          <w:iCs/>
          <w:sz w:val="24"/>
          <w:szCs w:val="24"/>
          <w:lang w:eastAsia="cs-CZ"/>
        </w:rPr>
        <w:t>1.1</w:t>
      </w:r>
      <w:r>
        <w:rPr>
          <w:rFonts w:cs="Times New Roman"/>
          <w:iCs/>
          <w:sz w:val="24"/>
          <w:szCs w:val="24"/>
          <w:lang w:eastAsia="cs-CZ"/>
        </w:rPr>
        <w:tab/>
      </w:r>
      <w:r w:rsidR="00D51C7B" w:rsidRPr="00D51C7B">
        <w:rPr>
          <w:rFonts w:cs="Times New Roman"/>
          <w:iCs/>
          <w:sz w:val="24"/>
          <w:szCs w:val="24"/>
          <w:lang w:eastAsia="cs-CZ"/>
        </w:rPr>
        <w:t>Níže uvede</w:t>
      </w:r>
      <w:r w:rsidR="00B7234E">
        <w:rPr>
          <w:rFonts w:cs="Times New Roman"/>
          <w:iCs/>
          <w:sz w:val="24"/>
          <w:szCs w:val="24"/>
          <w:lang w:eastAsia="cs-CZ"/>
        </w:rPr>
        <w:t>ného dne, měsíce a roku uzavřely smluvní strany uvedené v čl. 2</w:t>
      </w:r>
      <w:r w:rsidR="00D51C7B" w:rsidRPr="00D51C7B">
        <w:rPr>
          <w:rFonts w:cs="Times New Roman"/>
          <w:iCs/>
          <w:sz w:val="24"/>
          <w:szCs w:val="24"/>
          <w:lang w:eastAsia="cs-CZ"/>
        </w:rPr>
        <w:t xml:space="preserve"> podle §</w:t>
      </w:r>
      <w:r w:rsidR="006B5431">
        <w:rPr>
          <w:rFonts w:cs="Times New Roman"/>
          <w:iCs/>
          <w:sz w:val="24"/>
          <w:szCs w:val="24"/>
          <w:lang w:eastAsia="cs-CZ"/>
        </w:rPr>
        <w:t> </w:t>
      </w:r>
      <w:r w:rsidR="00D51C7B" w:rsidRPr="00D51C7B">
        <w:rPr>
          <w:rFonts w:cs="Times New Roman"/>
          <w:iCs/>
          <w:sz w:val="24"/>
          <w:szCs w:val="24"/>
          <w:lang w:eastAsia="cs-CZ"/>
        </w:rPr>
        <w:t>2079 a násl</w:t>
      </w:r>
      <w:r w:rsidR="000C1168">
        <w:rPr>
          <w:rFonts w:cs="Times New Roman"/>
          <w:iCs/>
          <w:sz w:val="24"/>
          <w:szCs w:val="24"/>
          <w:lang w:eastAsia="cs-CZ"/>
        </w:rPr>
        <w:t>edujících</w:t>
      </w:r>
      <w:r w:rsidR="00D51C7B" w:rsidRPr="00D51C7B">
        <w:rPr>
          <w:rFonts w:cs="Times New Roman"/>
          <w:iCs/>
          <w:sz w:val="24"/>
          <w:szCs w:val="24"/>
          <w:lang w:eastAsia="cs-CZ"/>
        </w:rPr>
        <w:t xml:space="preserve"> zák</w:t>
      </w:r>
      <w:r w:rsidR="000C1168">
        <w:rPr>
          <w:rFonts w:cs="Times New Roman"/>
          <w:iCs/>
          <w:sz w:val="24"/>
          <w:szCs w:val="24"/>
          <w:lang w:eastAsia="cs-CZ"/>
        </w:rPr>
        <w:t>ona</w:t>
      </w:r>
      <w:r w:rsidR="00D51C7B" w:rsidRPr="00D51C7B">
        <w:rPr>
          <w:rFonts w:cs="Times New Roman"/>
          <w:iCs/>
          <w:sz w:val="24"/>
          <w:szCs w:val="24"/>
          <w:lang w:eastAsia="cs-CZ"/>
        </w:rPr>
        <w:t xml:space="preserve"> č. 89/2012 Sb. ob</w:t>
      </w:r>
      <w:r w:rsidR="00B7234E">
        <w:rPr>
          <w:rFonts w:cs="Times New Roman"/>
          <w:iCs/>
          <w:sz w:val="24"/>
          <w:szCs w:val="24"/>
          <w:lang w:eastAsia="cs-CZ"/>
        </w:rPr>
        <w:t>čanský zákoník, v platném znění</w:t>
      </w:r>
      <w:r>
        <w:rPr>
          <w:rFonts w:cs="Times New Roman"/>
          <w:iCs/>
          <w:sz w:val="24"/>
          <w:szCs w:val="24"/>
          <w:lang w:eastAsia="cs-CZ"/>
        </w:rPr>
        <w:t>,</w:t>
      </w:r>
      <w:r w:rsidR="00B7234E">
        <w:rPr>
          <w:rFonts w:cs="Times New Roman"/>
          <w:iCs/>
          <w:sz w:val="24"/>
          <w:szCs w:val="24"/>
          <w:lang w:eastAsia="cs-CZ"/>
        </w:rPr>
        <w:t xml:space="preserve"> následující kupní smlouvu, jejímž předmětem je ze strany prodávajícího závazek odevzdat kupujícímu dále specifikované movité věci (předmět koupě)</w:t>
      </w:r>
      <w:r w:rsidR="003E5131">
        <w:rPr>
          <w:rFonts w:cs="Times New Roman"/>
          <w:iCs/>
          <w:sz w:val="24"/>
          <w:szCs w:val="24"/>
          <w:lang w:eastAsia="cs-CZ"/>
        </w:rPr>
        <w:t xml:space="preserve"> a umožnit kupujícímu nabýt vlastnické právo k nim, a kupující se zavazuje, že tyto věci sjednaným způsobem převezme a zaplatí prodávajícímu sjednanou kupní cenu.</w:t>
      </w:r>
      <w:r w:rsidR="00D51C7B" w:rsidRPr="00D51C7B">
        <w:rPr>
          <w:rFonts w:cs="Times New Roman"/>
          <w:iCs/>
          <w:sz w:val="24"/>
          <w:szCs w:val="24"/>
          <w:lang w:eastAsia="cs-CZ"/>
        </w:rPr>
        <w:br/>
      </w:r>
    </w:p>
    <w:p w14:paraId="2FBDD2C4" w14:textId="77777777" w:rsidR="003E264E" w:rsidRDefault="003E264E" w:rsidP="004D61D4">
      <w:pPr>
        <w:pStyle w:val="WW-ZkladntextIMP"/>
        <w:spacing w:line="276" w:lineRule="auto"/>
        <w:jc w:val="center"/>
        <w:rPr>
          <w:b/>
        </w:rPr>
      </w:pPr>
      <w:r>
        <w:rPr>
          <w:b/>
          <w:sz w:val="28"/>
        </w:rPr>
        <w:t>2. Smluvní strany</w:t>
      </w:r>
    </w:p>
    <w:p w14:paraId="204B8644" w14:textId="77777777" w:rsidR="003E264E" w:rsidRDefault="003E264E" w:rsidP="004D61D4">
      <w:pPr>
        <w:pStyle w:val="ZkladntextIMP"/>
      </w:pPr>
      <w:r>
        <w:rPr>
          <w:b/>
        </w:rPr>
        <w:t>2.1 Kupující:</w:t>
      </w:r>
      <w:r>
        <w:tab/>
      </w:r>
      <w:r>
        <w:tab/>
      </w:r>
      <w:r>
        <w:tab/>
        <w:t xml:space="preserve">Statutární město Teplice </w:t>
      </w:r>
    </w:p>
    <w:p w14:paraId="0C6AA91C" w14:textId="77777777" w:rsidR="003E264E" w:rsidRDefault="003E264E" w:rsidP="004D61D4">
      <w:pPr>
        <w:pStyle w:val="ZkladntextIMP"/>
      </w:pPr>
      <w:r>
        <w:tab/>
      </w:r>
      <w:r>
        <w:tab/>
      </w:r>
      <w:r>
        <w:tab/>
      </w:r>
      <w:r>
        <w:tab/>
        <w:t>nám. Svobody 2</w:t>
      </w:r>
      <w:r w:rsidR="00217050">
        <w:t>/2</w:t>
      </w:r>
    </w:p>
    <w:p w14:paraId="72E658CE" w14:textId="77777777" w:rsidR="003E264E" w:rsidRDefault="003E264E" w:rsidP="004D61D4">
      <w:pPr>
        <w:pStyle w:val="ZkladntextIMP"/>
        <w:ind w:left="2160" w:firstLine="720"/>
      </w:pPr>
      <w:r>
        <w:t>415 95 Teplice</w:t>
      </w:r>
    </w:p>
    <w:p w14:paraId="09E9DB8A" w14:textId="77777777" w:rsidR="00D51C7B" w:rsidRDefault="00D51C7B" w:rsidP="004D61D4">
      <w:pPr>
        <w:pStyle w:val="ZkladntextIMP"/>
        <w:ind w:left="2160" w:firstLine="720"/>
      </w:pPr>
      <w:r>
        <w:t>IČ: 002</w:t>
      </w:r>
      <w:r w:rsidR="00217050">
        <w:t xml:space="preserve"> </w:t>
      </w:r>
      <w:r>
        <w:t>66</w:t>
      </w:r>
      <w:r w:rsidR="00AB34B2">
        <w:t> </w:t>
      </w:r>
      <w:r>
        <w:t>621</w:t>
      </w:r>
      <w:r>
        <w:tab/>
      </w:r>
      <w:r w:rsidR="00AB34B2">
        <w:tab/>
      </w:r>
      <w:r>
        <w:t>DIČ: CZ00266621</w:t>
      </w:r>
    </w:p>
    <w:p w14:paraId="6B97E49E" w14:textId="77777777" w:rsidR="00D51C7B" w:rsidRDefault="00D51C7B" w:rsidP="004D61D4">
      <w:pPr>
        <w:pStyle w:val="ZkladntextIMP"/>
        <w:ind w:left="2160" w:firstLine="720"/>
      </w:pPr>
      <w:r>
        <w:t xml:space="preserve">Bankovní spojení: </w:t>
      </w:r>
      <w:r w:rsidR="007378A2">
        <w:t>Komerční banka a.s.</w:t>
      </w:r>
      <w:r>
        <w:t>, č.</w:t>
      </w:r>
      <w:r w:rsidR="00E96334">
        <w:t xml:space="preserve"> </w:t>
      </w:r>
      <w:proofErr w:type="spellStart"/>
      <w:r>
        <w:t>ú.</w:t>
      </w:r>
      <w:proofErr w:type="spellEnd"/>
      <w:r w:rsidR="000C1168">
        <w:t>:</w:t>
      </w:r>
      <w:r w:rsidR="00217050">
        <w:t xml:space="preserve"> </w:t>
      </w:r>
      <w:r>
        <w:t>226501/0100</w:t>
      </w:r>
    </w:p>
    <w:p w14:paraId="3D2A7709" w14:textId="77777777" w:rsidR="00D51C7B" w:rsidRDefault="00D51C7B" w:rsidP="004D61D4">
      <w:pPr>
        <w:pStyle w:val="ZkladntextIMP"/>
        <w:ind w:left="2160" w:firstLine="720"/>
      </w:pPr>
    </w:p>
    <w:p w14:paraId="21257501" w14:textId="77777777" w:rsidR="003E264E" w:rsidRDefault="003E264E" w:rsidP="00554BCA">
      <w:pPr>
        <w:pStyle w:val="ZkladntextIMP"/>
        <w:ind w:right="-285"/>
        <w:jc w:val="both"/>
      </w:pPr>
      <w:r w:rsidRPr="005D1854">
        <w:rPr>
          <w:b/>
        </w:rPr>
        <w:t>Zastoupený:</w:t>
      </w:r>
      <w:r>
        <w:t xml:space="preserve"> </w:t>
      </w:r>
      <w:r>
        <w:tab/>
      </w:r>
      <w:r w:rsidR="00554BCA">
        <w:t>na základě vnitřních předpisů vedoucí</w:t>
      </w:r>
      <w:r w:rsidR="00981176">
        <w:t>m</w:t>
      </w:r>
      <w:r w:rsidR="00554BCA">
        <w:t xml:space="preserve"> odboru dopr</w:t>
      </w:r>
      <w:r w:rsidR="00981176">
        <w:t>avy Magistrátu města Teplice, Ing. Milanem Slepičkou</w:t>
      </w:r>
    </w:p>
    <w:p w14:paraId="35066DF2" w14:textId="77777777" w:rsidR="000C1168" w:rsidRPr="005D1854" w:rsidRDefault="003E264E" w:rsidP="004D61D4">
      <w:pPr>
        <w:pStyle w:val="ZkladntextIMP"/>
        <w:rPr>
          <w:b/>
        </w:rPr>
      </w:pPr>
      <w:r w:rsidRPr="005D1854">
        <w:rPr>
          <w:b/>
        </w:rPr>
        <w:t>Osoba</w:t>
      </w:r>
      <w:r w:rsidR="000C1168" w:rsidRPr="005D1854">
        <w:rPr>
          <w:b/>
        </w:rPr>
        <w:t xml:space="preserve"> pověřená jednat za kupujícího v</w:t>
      </w:r>
      <w:r w:rsidRPr="005D1854">
        <w:rPr>
          <w:b/>
        </w:rPr>
        <w:t xml:space="preserve">e věcech smluvních a technických: </w:t>
      </w:r>
    </w:p>
    <w:p w14:paraId="52B4BACC" w14:textId="77777777" w:rsidR="003E264E" w:rsidRDefault="00981176" w:rsidP="004D61D4">
      <w:pPr>
        <w:pStyle w:val="ZkladntextIMP"/>
      </w:pPr>
      <w:r>
        <w:t>Ing. Milan Slepička</w:t>
      </w:r>
      <w:r w:rsidR="003E264E">
        <w:t>, ve</w:t>
      </w:r>
      <w:r w:rsidR="000C1168">
        <w:t>doucí odboru dopravy</w:t>
      </w:r>
      <w:r w:rsidR="005D1854">
        <w:t xml:space="preserve"> Magistrátu města Teplice</w:t>
      </w:r>
    </w:p>
    <w:p w14:paraId="7A6F14CC" w14:textId="77777777" w:rsidR="005D1854" w:rsidRDefault="005D1854" w:rsidP="004D61D4">
      <w:pPr>
        <w:pStyle w:val="ZkladntextIMP"/>
      </w:pPr>
      <w:r>
        <w:t>Jakub Číže, odborný pracovník odboru dopravy Magistrátu města Teplice</w:t>
      </w:r>
    </w:p>
    <w:p w14:paraId="127DDD82" w14:textId="77777777" w:rsidR="00D51C7B" w:rsidRDefault="00D51C7B" w:rsidP="004D61D4">
      <w:pPr>
        <w:pStyle w:val="WW-ZkladntextIMP"/>
        <w:spacing w:line="276" w:lineRule="auto"/>
      </w:pPr>
    </w:p>
    <w:p w14:paraId="01A78066" w14:textId="77777777" w:rsidR="003E264E" w:rsidRDefault="00787FE4" w:rsidP="004D61D4">
      <w:pPr>
        <w:pStyle w:val="WW-ZkladntextIMP"/>
        <w:spacing w:line="276" w:lineRule="auto"/>
      </w:pPr>
      <w:r>
        <w:t>dále jen kupující</w:t>
      </w:r>
    </w:p>
    <w:p w14:paraId="11F57710" w14:textId="77777777" w:rsidR="000C1168" w:rsidRDefault="000C1168" w:rsidP="004D61D4">
      <w:pPr>
        <w:pStyle w:val="WW-ZkladntextIMP"/>
        <w:spacing w:line="276" w:lineRule="auto"/>
      </w:pPr>
    </w:p>
    <w:p w14:paraId="10E56886" w14:textId="2849C311" w:rsidR="009F01D9" w:rsidRPr="00981176" w:rsidRDefault="003E264E" w:rsidP="00981176">
      <w:pPr>
        <w:tabs>
          <w:tab w:val="left" w:pos="1418"/>
        </w:tabs>
        <w:spacing w:line="276" w:lineRule="auto"/>
        <w:rPr>
          <w:sz w:val="24"/>
          <w:highlight w:val="yellow"/>
        </w:rPr>
      </w:pPr>
      <w:r w:rsidRPr="00981176">
        <w:rPr>
          <w:b/>
          <w:bCs/>
          <w:sz w:val="24"/>
          <w:highlight w:val="yellow"/>
        </w:rPr>
        <w:t>2.2 Prodávající:</w:t>
      </w:r>
      <w:r w:rsidR="009B0B4F" w:rsidRPr="00981176">
        <w:rPr>
          <w:sz w:val="24"/>
          <w:highlight w:val="yellow"/>
        </w:rPr>
        <w:tab/>
      </w:r>
      <w:r w:rsidR="009B0B4F" w:rsidRPr="00981176">
        <w:rPr>
          <w:sz w:val="24"/>
          <w:highlight w:val="yellow"/>
        </w:rPr>
        <w:tab/>
      </w:r>
      <w:r w:rsidR="00141496">
        <w:rPr>
          <w:sz w:val="24"/>
          <w:highlight w:val="yellow"/>
        </w:rPr>
        <w:t>název dodavatele</w:t>
      </w:r>
    </w:p>
    <w:p w14:paraId="4BE79523" w14:textId="0D356E61" w:rsidR="00981176" w:rsidRPr="00981176" w:rsidRDefault="00141496" w:rsidP="00981176">
      <w:pPr>
        <w:tabs>
          <w:tab w:val="left" w:pos="1418"/>
        </w:tabs>
        <w:spacing w:line="276" w:lineRule="auto"/>
        <w:rPr>
          <w:sz w:val="24"/>
          <w:highlight w:val="yellow"/>
        </w:rPr>
      </w:pPr>
      <w:r>
        <w:rPr>
          <w:sz w:val="24"/>
          <w:highlight w:val="yellow"/>
        </w:rPr>
        <w:tab/>
      </w:r>
      <w:r>
        <w:rPr>
          <w:sz w:val="24"/>
          <w:highlight w:val="yellow"/>
        </w:rPr>
        <w:tab/>
      </w:r>
      <w:r>
        <w:rPr>
          <w:sz w:val="24"/>
          <w:highlight w:val="yellow"/>
        </w:rPr>
        <w:tab/>
      </w:r>
      <w:r>
        <w:rPr>
          <w:sz w:val="24"/>
          <w:highlight w:val="yellow"/>
        </w:rPr>
        <w:tab/>
        <w:t>sídlo dodavatele</w:t>
      </w:r>
    </w:p>
    <w:p w14:paraId="0E51479B" w14:textId="7524554F" w:rsidR="00981176" w:rsidRPr="00981176" w:rsidRDefault="00141496" w:rsidP="00981176">
      <w:pPr>
        <w:tabs>
          <w:tab w:val="left" w:pos="1418"/>
        </w:tabs>
        <w:spacing w:line="276" w:lineRule="auto"/>
        <w:rPr>
          <w:sz w:val="24"/>
          <w:highlight w:val="yellow"/>
        </w:rPr>
      </w:pPr>
      <w:r>
        <w:rPr>
          <w:sz w:val="24"/>
          <w:highlight w:val="yellow"/>
        </w:rPr>
        <w:tab/>
      </w:r>
      <w:r>
        <w:rPr>
          <w:sz w:val="24"/>
          <w:highlight w:val="yellow"/>
        </w:rPr>
        <w:tab/>
      </w:r>
      <w:r>
        <w:rPr>
          <w:sz w:val="24"/>
          <w:highlight w:val="yellow"/>
        </w:rPr>
        <w:tab/>
      </w:r>
      <w:r>
        <w:rPr>
          <w:sz w:val="24"/>
          <w:highlight w:val="yellow"/>
        </w:rPr>
        <w:tab/>
        <w:t>PSČ dodavatele</w:t>
      </w:r>
    </w:p>
    <w:p w14:paraId="069E91CE" w14:textId="77777777" w:rsidR="003E264E" w:rsidRPr="00981176" w:rsidRDefault="009F01D9" w:rsidP="004D61D4">
      <w:pPr>
        <w:tabs>
          <w:tab w:val="left" w:pos="1418"/>
        </w:tabs>
        <w:spacing w:line="276" w:lineRule="auto"/>
        <w:rPr>
          <w:b/>
          <w:i/>
          <w:sz w:val="24"/>
          <w:highlight w:val="yellow"/>
        </w:rPr>
      </w:pPr>
      <w:r w:rsidRPr="00981176">
        <w:rPr>
          <w:sz w:val="24"/>
          <w:highlight w:val="yellow"/>
        </w:rPr>
        <w:tab/>
      </w:r>
      <w:r w:rsidRPr="00981176">
        <w:rPr>
          <w:sz w:val="24"/>
          <w:highlight w:val="yellow"/>
        </w:rPr>
        <w:tab/>
      </w:r>
      <w:r w:rsidRPr="00981176">
        <w:rPr>
          <w:sz w:val="24"/>
          <w:highlight w:val="yellow"/>
        </w:rPr>
        <w:tab/>
      </w:r>
      <w:r w:rsidR="009B0B4F" w:rsidRPr="00981176">
        <w:rPr>
          <w:sz w:val="24"/>
          <w:highlight w:val="yellow"/>
        </w:rPr>
        <w:tab/>
      </w:r>
      <w:r w:rsidR="00981176" w:rsidRPr="00981176">
        <w:rPr>
          <w:sz w:val="24"/>
          <w:highlight w:val="yellow"/>
        </w:rPr>
        <w:t xml:space="preserve">IČ: </w:t>
      </w:r>
      <w:r w:rsidR="00981176" w:rsidRPr="00981176">
        <w:rPr>
          <w:sz w:val="24"/>
          <w:highlight w:val="yellow"/>
        </w:rPr>
        <w:tab/>
      </w:r>
      <w:r w:rsidR="00981176" w:rsidRPr="00981176">
        <w:rPr>
          <w:sz w:val="24"/>
          <w:highlight w:val="yellow"/>
        </w:rPr>
        <w:tab/>
        <w:t xml:space="preserve">DIČ: </w:t>
      </w:r>
    </w:p>
    <w:p w14:paraId="0C4C3E57" w14:textId="495D7A42" w:rsidR="003E264E" w:rsidRPr="00981176" w:rsidRDefault="00E245A0" w:rsidP="004D61D4">
      <w:pPr>
        <w:tabs>
          <w:tab w:val="left" w:pos="1418"/>
        </w:tabs>
        <w:spacing w:line="276" w:lineRule="auto"/>
        <w:rPr>
          <w:sz w:val="24"/>
          <w:highlight w:val="yellow"/>
        </w:rPr>
      </w:pPr>
      <w:r w:rsidRPr="00981176">
        <w:rPr>
          <w:sz w:val="24"/>
          <w:highlight w:val="yellow"/>
        </w:rPr>
        <w:tab/>
      </w:r>
      <w:r w:rsidRPr="00981176">
        <w:rPr>
          <w:sz w:val="24"/>
          <w:highlight w:val="yellow"/>
        </w:rPr>
        <w:tab/>
      </w:r>
      <w:r w:rsidRPr="00981176">
        <w:rPr>
          <w:sz w:val="24"/>
          <w:highlight w:val="yellow"/>
        </w:rPr>
        <w:tab/>
      </w:r>
      <w:r w:rsidR="009B0B4F" w:rsidRPr="00981176">
        <w:rPr>
          <w:sz w:val="24"/>
          <w:highlight w:val="yellow"/>
        </w:rPr>
        <w:tab/>
      </w:r>
      <w:r w:rsidR="007378A2" w:rsidRPr="00981176">
        <w:rPr>
          <w:sz w:val="24"/>
          <w:highlight w:val="yellow"/>
        </w:rPr>
        <w:t>Bankovní spojení</w:t>
      </w:r>
      <w:proofErr w:type="gramStart"/>
      <w:r w:rsidR="007378A2" w:rsidRPr="00981176">
        <w:rPr>
          <w:sz w:val="24"/>
          <w:highlight w:val="yellow"/>
        </w:rPr>
        <w:t>:</w:t>
      </w:r>
      <w:r w:rsidR="00141496">
        <w:rPr>
          <w:sz w:val="24"/>
          <w:highlight w:val="yellow"/>
        </w:rPr>
        <w:t xml:space="preserve"> </w:t>
      </w:r>
      <w:r w:rsidR="00981176" w:rsidRPr="00981176">
        <w:rPr>
          <w:sz w:val="24"/>
          <w:highlight w:val="yellow"/>
        </w:rPr>
        <w:t>,</w:t>
      </w:r>
      <w:proofErr w:type="gramEnd"/>
      <w:r w:rsidR="00981176" w:rsidRPr="00981176">
        <w:rPr>
          <w:sz w:val="24"/>
          <w:highlight w:val="yellow"/>
        </w:rPr>
        <w:t xml:space="preserve"> č. </w:t>
      </w:r>
      <w:proofErr w:type="spellStart"/>
      <w:r w:rsidR="00981176" w:rsidRPr="00981176">
        <w:rPr>
          <w:sz w:val="24"/>
          <w:highlight w:val="yellow"/>
        </w:rPr>
        <w:t>ú.</w:t>
      </w:r>
      <w:proofErr w:type="spellEnd"/>
      <w:r w:rsidR="00981176" w:rsidRPr="00981176">
        <w:rPr>
          <w:sz w:val="24"/>
          <w:highlight w:val="yellow"/>
        </w:rPr>
        <w:t xml:space="preserve">: </w:t>
      </w:r>
    </w:p>
    <w:p w14:paraId="6400536A" w14:textId="77777777" w:rsidR="007378A2" w:rsidRPr="00981176" w:rsidRDefault="007378A2" w:rsidP="004D61D4">
      <w:pPr>
        <w:tabs>
          <w:tab w:val="left" w:pos="1418"/>
        </w:tabs>
        <w:spacing w:line="276" w:lineRule="auto"/>
        <w:rPr>
          <w:sz w:val="24"/>
          <w:highlight w:val="yellow"/>
        </w:rPr>
      </w:pPr>
    </w:p>
    <w:p w14:paraId="7B8CF21B" w14:textId="77777777" w:rsidR="003E264E" w:rsidRPr="00981176" w:rsidRDefault="00787FE4" w:rsidP="004D61D4">
      <w:pPr>
        <w:tabs>
          <w:tab w:val="left" w:pos="1418"/>
        </w:tabs>
        <w:spacing w:line="276" w:lineRule="auto"/>
        <w:rPr>
          <w:sz w:val="24"/>
          <w:highlight w:val="yellow"/>
        </w:rPr>
      </w:pPr>
      <w:r w:rsidRPr="00981176">
        <w:rPr>
          <w:b/>
          <w:sz w:val="24"/>
          <w:highlight w:val="yellow"/>
        </w:rPr>
        <w:t>Zastoupený:</w:t>
      </w:r>
      <w:r w:rsidRPr="00981176">
        <w:rPr>
          <w:sz w:val="24"/>
          <w:highlight w:val="yellow"/>
        </w:rPr>
        <w:tab/>
      </w:r>
      <w:r w:rsidR="007378A2" w:rsidRPr="00981176">
        <w:rPr>
          <w:sz w:val="24"/>
          <w:highlight w:val="yellow"/>
        </w:rPr>
        <w:br/>
      </w:r>
      <w:r w:rsidR="007378A2" w:rsidRPr="00981176">
        <w:rPr>
          <w:sz w:val="24"/>
          <w:highlight w:val="yellow"/>
        </w:rPr>
        <w:tab/>
      </w:r>
    </w:p>
    <w:p w14:paraId="6930E586" w14:textId="77777777" w:rsidR="00787FE4" w:rsidRPr="005D1854" w:rsidRDefault="00787FE4" w:rsidP="004D61D4">
      <w:pPr>
        <w:tabs>
          <w:tab w:val="left" w:pos="1418"/>
        </w:tabs>
        <w:spacing w:line="276" w:lineRule="auto"/>
        <w:rPr>
          <w:b/>
          <w:sz w:val="24"/>
        </w:rPr>
      </w:pPr>
      <w:r w:rsidRPr="00981176">
        <w:rPr>
          <w:b/>
          <w:sz w:val="24"/>
          <w:highlight w:val="yellow"/>
        </w:rPr>
        <w:t>Osoba pověřená jednat za prodávajícího ve věcech smluvních a technických:</w:t>
      </w:r>
    </w:p>
    <w:p w14:paraId="13E23F4B" w14:textId="77777777" w:rsidR="00787FE4" w:rsidRPr="007378A2" w:rsidRDefault="007378A2" w:rsidP="004D61D4">
      <w:pPr>
        <w:tabs>
          <w:tab w:val="left" w:pos="1418"/>
        </w:tabs>
        <w:spacing w:line="276" w:lineRule="auto"/>
        <w:rPr>
          <w:sz w:val="24"/>
        </w:rPr>
      </w:pPr>
      <w:r>
        <w:rPr>
          <w:b/>
          <w:i/>
          <w:sz w:val="24"/>
        </w:rPr>
        <w:tab/>
      </w:r>
    </w:p>
    <w:p w14:paraId="69A2CC27" w14:textId="77777777" w:rsidR="003E264E" w:rsidRDefault="003E264E" w:rsidP="004D61D4">
      <w:pPr>
        <w:pStyle w:val="WW-ZkladntextIMP"/>
        <w:spacing w:line="276" w:lineRule="auto"/>
        <w:jc w:val="both"/>
      </w:pPr>
    </w:p>
    <w:p w14:paraId="257EDEF1" w14:textId="77777777" w:rsidR="003E264E" w:rsidRDefault="003E264E" w:rsidP="004D61D4">
      <w:pPr>
        <w:pStyle w:val="WW-ZkladntextIMP"/>
        <w:spacing w:line="276" w:lineRule="auto"/>
      </w:pPr>
      <w:r>
        <w:t>dále jen prodávající</w:t>
      </w:r>
      <w:r>
        <w:tab/>
      </w:r>
    </w:p>
    <w:p w14:paraId="0F3B972D" w14:textId="77777777" w:rsidR="003E264E" w:rsidRDefault="003E264E" w:rsidP="004D61D4">
      <w:pPr>
        <w:pStyle w:val="WW-ZkladntextIMP"/>
        <w:spacing w:line="276" w:lineRule="auto"/>
      </w:pPr>
    </w:p>
    <w:p w14:paraId="7C2341BB" w14:textId="77777777" w:rsidR="003E264E" w:rsidRDefault="003E264E" w:rsidP="004D61D4">
      <w:pPr>
        <w:pStyle w:val="WW-ZkladntextIMP"/>
        <w:spacing w:line="276" w:lineRule="auto"/>
      </w:pPr>
      <w:r>
        <w:t>dále společ</w:t>
      </w:r>
      <w:r w:rsidR="00787FE4">
        <w:t>ně nazývané jako smluvní strany</w:t>
      </w:r>
    </w:p>
    <w:p w14:paraId="6F9D9F76" w14:textId="77777777" w:rsidR="003E264E" w:rsidRDefault="003E264E" w:rsidP="004D61D4">
      <w:pPr>
        <w:pStyle w:val="WW-ZkladntextIMP"/>
        <w:spacing w:line="276" w:lineRule="auto"/>
      </w:pPr>
    </w:p>
    <w:p w14:paraId="0CFB6DE1" w14:textId="0FA91744" w:rsidR="00B4543B" w:rsidRDefault="00B4543B" w:rsidP="004D61D4">
      <w:pPr>
        <w:pStyle w:val="WW-ZkladntextIMP"/>
        <w:spacing w:line="276" w:lineRule="auto"/>
      </w:pPr>
    </w:p>
    <w:p w14:paraId="64EE4AB7" w14:textId="77777777" w:rsidR="003F1A8F" w:rsidRDefault="003F1A8F" w:rsidP="004D61D4">
      <w:pPr>
        <w:pStyle w:val="WW-ZkladntextIMP"/>
        <w:spacing w:line="276" w:lineRule="auto"/>
      </w:pPr>
    </w:p>
    <w:p w14:paraId="24B2F588" w14:textId="77777777" w:rsidR="0027709F" w:rsidRDefault="0027709F" w:rsidP="004D61D4">
      <w:pPr>
        <w:pStyle w:val="WW-ZkladntextIMP"/>
        <w:spacing w:line="276" w:lineRule="auto"/>
      </w:pPr>
    </w:p>
    <w:p w14:paraId="00821D01" w14:textId="77777777" w:rsidR="0027709F" w:rsidRDefault="0027709F" w:rsidP="004D61D4">
      <w:pPr>
        <w:pStyle w:val="WW-ZkladntextIMP"/>
        <w:spacing w:line="276" w:lineRule="auto"/>
      </w:pPr>
    </w:p>
    <w:p w14:paraId="1A9F647D" w14:textId="77777777" w:rsidR="003E264E" w:rsidRDefault="00AA148E" w:rsidP="004D61D4">
      <w:pPr>
        <w:pStyle w:val="WW-ZkladntextIMP"/>
        <w:spacing w:line="276" w:lineRule="auto"/>
        <w:jc w:val="center"/>
      </w:pPr>
      <w:r>
        <w:rPr>
          <w:b/>
          <w:sz w:val="28"/>
          <w:szCs w:val="28"/>
        </w:rPr>
        <w:lastRenderedPageBreak/>
        <w:t>Preambule</w:t>
      </w:r>
    </w:p>
    <w:p w14:paraId="6FDEE0EE" w14:textId="32A29314" w:rsidR="00B4543B" w:rsidRDefault="00B4543B" w:rsidP="004D61D4">
      <w:pPr>
        <w:pStyle w:val="Normlnweb"/>
        <w:spacing w:line="276" w:lineRule="auto"/>
        <w:jc w:val="both"/>
      </w:pPr>
      <w:r>
        <w:t xml:space="preserve">Kupující je statutárním městem, na jehož území je provozována přeprava osob vozidly hromadné dopravy. K zajištění plynulé činnosti se rozhodl rozšířit počet vozidel, kterými je přeprava osob vozidly hromadné dopravy provozována. </w:t>
      </w:r>
      <w:r w:rsidR="003E264E">
        <w:t xml:space="preserve">Provozovatelem </w:t>
      </w:r>
      <w:r>
        <w:t xml:space="preserve">předmětu koupě </w:t>
      </w:r>
      <w:r w:rsidR="00787FE4">
        <w:t>bude</w:t>
      </w:r>
      <w:r w:rsidR="003E264E">
        <w:t xml:space="preserve"> na základě </w:t>
      </w:r>
      <w:r>
        <w:t xml:space="preserve">příslušných </w:t>
      </w:r>
      <w:r w:rsidR="003E264E">
        <w:t xml:space="preserve">smluv </w:t>
      </w:r>
      <w:r w:rsidR="00075BD0">
        <w:t>příspěvková organizace Městská doprava Teplice, p.o.</w:t>
      </w:r>
      <w:r w:rsidR="00A65AEA">
        <w:t>,</w:t>
      </w:r>
      <w:r w:rsidR="00075BD0">
        <w:br/>
      </w:r>
      <w:r>
        <w:t xml:space="preserve">IČ </w:t>
      </w:r>
      <w:r w:rsidR="00075BD0">
        <w:t>171 96 264</w:t>
      </w:r>
      <w:r w:rsidR="003E264E">
        <w:t xml:space="preserve">, </w:t>
      </w:r>
      <w:r>
        <w:t xml:space="preserve">se sídlem </w:t>
      </w:r>
      <w:r w:rsidR="00075BD0">
        <w:t>náměstí Svobody 2/2, 415 95 Teplice</w:t>
      </w:r>
      <w:r>
        <w:t xml:space="preserve"> (dále</w:t>
      </w:r>
      <w:r w:rsidR="003E264E">
        <w:t xml:space="preserve"> označován</w:t>
      </w:r>
      <w:r w:rsidR="00787FE4">
        <w:t>a</w:t>
      </w:r>
      <w:r w:rsidR="003E264E">
        <w:t xml:space="preserve"> jako provozovate</w:t>
      </w:r>
      <w:r w:rsidR="004D61D4">
        <w:t>l</w:t>
      </w:r>
      <w:r>
        <w:t>)</w:t>
      </w:r>
      <w:r w:rsidR="004D61D4">
        <w:t>.</w:t>
      </w:r>
    </w:p>
    <w:p w14:paraId="546807C7" w14:textId="77777777" w:rsidR="00BA16C4" w:rsidRDefault="00BA16C4" w:rsidP="004D61D4">
      <w:pPr>
        <w:pStyle w:val="Normlnweb"/>
        <w:spacing w:line="276" w:lineRule="auto"/>
        <w:jc w:val="both"/>
      </w:pPr>
    </w:p>
    <w:p w14:paraId="35FF4286" w14:textId="77777777" w:rsidR="003E264E" w:rsidRDefault="003E264E" w:rsidP="004D61D4">
      <w:pPr>
        <w:pStyle w:val="WW-ZkladntextIMP"/>
        <w:spacing w:line="276" w:lineRule="auto"/>
        <w:jc w:val="center"/>
      </w:pPr>
      <w:r>
        <w:rPr>
          <w:b/>
          <w:sz w:val="28"/>
        </w:rPr>
        <w:t xml:space="preserve">3. Odesílací dispozice </w:t>
      </w:r>
    </w:p>
    <w:p w14:paraId="6D17CFF3" w14:textId="74F92E74" w:rsidR="003E264E" w:rsidRPr="00B4543B" w:rsidRDefault="00AA148E" w:rsidP="00075BD0">
      <w:pPr>
        <w:pStyle w:val="ZkladntextIMP"/>
        <w:ind w:left="709" w:hanging="709"/>
        <w:jc w:val="both"/>
        <w:rPr>
          <w:b/>
        </w:rPr>
      </w:pPr>
      <w:r w:rsidRPr="00AA148E">
        <w:rPr>
          <w:b/>
        </w:rPr>
        <w:t>3.1</w:t>
      </w:r>
      <w:r>
        <w:tab/>
      </w:r>
      <w:r w:rsidR="00B4543B">
        <w:t xml:space="preserve">Předmět koupě bude dodán </w:t>
      </w:r>
      <w:r w:rsidR="003E264E">
        <w:t>na adresu</w:t>
      </w:r>
      <w:r w:rsidR="00B4543B">
        <w:t xml:space="preserve"> provozovatele přepravy osob </w:t>
      </w:r>
      <w:r w:rsidR="00075BD0">
        <w:t xml:space="preserve">vozidly hromadné dopravy </w:t>
      </w:r>
      <w:r w:rsidR="00991E4E">
        <w:rPr>
          <w:b/>
        </w:rPr>
        <w:t xml:space="preserve">– </w:t>
      </w:r>
      <w:r w:rsidR="003E264E" w:rsidRPr="00B4543B">
        <w:rPr>
          <w:b/>
        </w:rPr>
        <w:t>Emilie Dvořákové 70, 415 01 Teplice</w:t>
      </w:r>
      <w:r w:rsidR="00B4543B" w:rsidRPr="00B4543B">
        <w:rPr>
          <w:b/>
        </w:rPr>
        <w:t>.</w:t>
      </w:r>
    </w:p>
    <w:p w14:paraId="45917E16" w14:textId="77777777" w:rsidR="00D51C7B" w:rsidRDefault="003E264E" w:rsidP="004D61D4">
      <w:pPr>
        <w:pStyle w:val="WW-ZkladntextIMP"/>
        <w:spacing w:line="276" w:lineRule="auto"/>
        <w:rPr>
          <w:b/>
          <w:sz w:val="28"/>
        </w:rPr>
      </w:pPr>
      <w:r>
        <w:tab/>
      </w:r>
    </w:p>
    <w:p w14:paraId="799EDF8A" w14:textId="77777777" w:rsidR="003E264E" w:rsidRDefault="007010E3" w:rsidP="004D61D4">
      <w:pPr>
        <w:pStyle w:val="WW-ZkladntextIMP"/>
        <w:spacing w:line="276" w:lineRule="auto"/>
        <w:jc w:val="center"/>
        <w:rPr>
          <w:b/>
        </w:rPr>
      </w:pPr>
      <w:r>
        <w:rPr>
          <w:b/>
          <w:sz w:val="28"/>
        </w:rPr>
        <w:t>4. Předmět koupě</w:t>
      </w:r>
    </w:p>
    <w:p w14:paraId="5EF2B142" w14:textId="77777777" w:rsidR="003E264E" w:rsidRDefault="00AA148E" w:rsidP="00D87E75">
      <w:pPr>
        <w:pStyle w:val="ZkladntextIMP"/>
        <w:ind w:left="709" w:hanging="709"/>
        <w:jc w:val="both"/>
      </w:pPr>
      <w:r>
        <w:rPr>
          <w:b/>
        </w:rPr>
        <w:t>4.1</w:t>
      </w:r>
      <w:r>
        <w:rPr>
          <w:b/>
        </w:rPr>
        <w:tab/>
      </w:r>
      <w:r w:rsidR="007010E3">
        <w:t xml:space="preserve">Předmětem </w:t>
      </w:r>
      <w:r w:rsidR="007010E3" w:rsidRPr="004676B5">
        <w:rPr>
          <w:bCs/>
        </w:rPr>
        <w:t>koupě</w:t>
      </w:r>
      <w:r w:rsidR="003E264E" w:rsidRPr="004676B5">
        <w:rPr>
          <w:bCs/>
        </w:rPr>
        <w:t xml:space="preserve"> </w:t>
      </w:r>
      <w:r w:rsidR="004676B5">
        <w:rPr>
          <w:bCs/>
        </w:rPr>
        <w:t xml:space="preserve">je </w:t>
      </w:r>
      <w:r w:rsidR="004676B5" w:rsidRPr="004676B5">
        <w:rPr>
          <w:bCs/>
        </w:rPr>
        <w:t>8 ks standardních nízkopodlažních dvounápravových trolejbusů s alternativním pohonem a 2 ks velkokapacitních nízkopodlažních třínápravových trolejbusů s alternativním pohonem</w:t>
      </w:r>
      <w:r w:rsidR="003E264E" w:rsidRPr="004676B5">
        <w:rPr>
          <w:bCs/>
        </w:rPr>
        <w:t>,</w:t>
      </w:r>
      <w:r w:rsidR="00784DE2">
        <w:rPr>
          <w:bCs/>
        </w:rPr>
        <w:t xml:space="preserve"> vyrobených</w:t>
      </w:r>
      <w:r w:rsidR="003E264E">
        <w:rPr>
          <w:bCs/>
        </w:rPr>
        <w:t xml:space="preserve"> dle technické specifikace, která </w:t>
      </w:r>
      <w:proofErr w:type="gramStart"/>
      <w:r w:rsidR="003E264E">
        <w:rPr>
          <w:bCs/>
        </w:rPr>
        <w:t>tvoří</w:t>
      </w:r>
      <w:proofErr w:type="gramEnd"/>
      <w:r w:rsidR="003E264E">
        <w:rPr>
          <w:bCs/>
        </w:rPr>
        <w:t xml:space="preserve"> nedílnou přílohu </w:t>
      </w:r>
      <w:r w:rsidR="007010E3">
        <w:rPr>
          <w:bCs/>
        </w:rPr>
        <w:t>č. 1</w:t>
      </w:r>
      <w:r w:rsidR="00D67D17">
        <w:rPr>
          <w:bCs/>
        </w:rPr>
        <w:t xml:space="preserve"> této</w:t>
      </w:r>
      <w:r w:rsidR="003E264E">
        <w:rPr>
          <w:bCs/>
        </w:rPr>
        <w:t xml:space="preserve"> kupní smlouvy</w:t>
      </w:r>
      <w:r w:rsidR="00001E24">
        <w:t>.</w:t>
      </w:r>
    </w:p>
    <w:p w14:paraId="1F872232" w14:textId="77777777" w:rsidR="003E264E" w:rsidRDefault="003E264E" w:rsidP="00D87E75">
      <w:pPr>
        <w:pStyle w:val="ZkladntextIMP"/>
        <w:ind w:left="709" w:hanging="709"/>
        <w:jc w:val="both"/>
      </w:pPr>
      <w:r>
        <w:rPr>
          <w:b/>
          <w:bCs/>
        </w:rPr>
        <w:t>4.2</w:t>
      </w:r>
      <w:r w:rsidR="00AA148E">
        <w:tab/>
      </w:r>
      <w:r w:rsidR="0038492A">
        <w:t xml:space="preserve">Spolu s předmětem koupě musí být dodány jako součást dodávky i </w:t>
      </w:r>
      <w:r w:rsidR="00D87E75">
        <w:t>3</w:t>
      </w:r>
      <w:r>
        <w:t xml:space="preserve"> x Technické podmínk</w:t>
      </w:r>
      <w:r w:rsidR="00D67D17">
        <w:t>y, popis a pokyny pro údržbu a 3</w:t>
      </w:r>
      <w:r w:rsidR="0038492A">
        <w:t xml:space="preserve"> x katalog náhradních dílů. Tyto dokumenty</w:t>
      </w:r>
      <w:r>
        <w:t xml:space="preserve"> budou dodány při přejímce </w:t>
      </w:r>
      <w:r w:rsidR="0038492A">
        <w:t>předmětu koupě.</w:t>
      </w:r>
    </w:p>
    <w:p w14:paraId="1E379D40" w14:textId="77777777" w:rsidR="003E264E" w:rsidRDefault="003E264E" w:rsidP="00D87E75">
      <w:pPr>
        <w:pStyle w:val="WW-ZkladntextIMP"/>
        <w:spacing w:line="276" w:lineRule="auto"/>
        <w:ind w:left="709" w:hanging="709"/>
        <w:jc w:val="both"/>
      </w:pPr>
      <w:r>
        <w:rPr>
          <w:b/>
        </w:rPr>
        <w:t>4.3</w:t>
      </w:r>
      <w:r w:rsidR="00AA148E">
        <w:tab/>
      </w:r>
      <w:r>
        <w:t xml:space="preserve">Nedílnou součástí </w:t>
      </w:r>
      <w:r w:rsidR="00A65AEA">
        <w:t>předmětu koupě</w:t>
      </w:r>
      <w:r>
        <w:t xml:space="preserve"> dle této smlouvy je</w:t>
      </w:r>
      <w:r w:rsidR="00A65AEA">
        <w:t xml:space="preserve"> rovněž uvedení předmětu koupě</w:t>
      </w:r>
      <w:r>
        <w:t xml:space="preserve"> do provozu prodávajícím ve vozovně provozovatele a dále předání dokladu o provedení TBZ, průkazů způsobilosti určených technických zařízení (</w:t>
      </w:r>
      <w:proofErr w:type="spellStart"/>
      <w:r>
        <w:t>UTZe</w:t>
      </w:r>
      <w:proofErr w:type="spellEnd"/>
      <w:r>
        <w:t xml:space="preserve"> a </w:t>
      </w:r>
      <w:proofErr w:type="spellStart"/>
      <w:r>
        <w:t>UTZt</w:t>
      </w:r>
      <w:proofErr w:type="spellEnd"/>
      <w:r>
        <w:t>, včetně kopií paspo</w:t>
      </w:r>
      <w:r w:rsidR="00D67D17">
        <w:t>rtů a revizních zpráv) a průkazů</w:t>
      </w:r>
      <w:r>
        <w:t xml:space="preserve"> způsobilost</w:t>
      </w:r>
      <w:r w:rsidR="00AA148E">
        <w:t>i</w:t>
      </w:r>
      <w:r>
        <w:t xml:space="preserve"> vozidl</w:t>
      </w:r>
      <w:r w:rsidR="00AA148E">
        <w:t>a</w:t>
      </w:r>
      <w:r>
        <w:t xml:space="preserve"> ze strany prodávajícího kupujícímu ve lhůtě dle čl. 6.2 této smlouvy.</w:t>
      </w:r>
    </w:p>
    <w:p w14:paraId="569865DB" w14:textId="77777777" w:rsidR="00195242" w:rsidRPr="00195242" w:rsidRDefault="00195242" w:rsidP="00D87E75">
      <w:pPr>
        <w:pStyle w:val="WW-ZkladntextIMP"/>
        <w:spacing w:line="276" w:lineRule="auto"/>
        <w:ind w:left="709" w:hanging="709"/>
        <w:jc w:val="both"/>
        <w:rPr>
          <w:sz w:val="28"/>
        </w:rPr>
      </w:pPr>
      <w:r w:rsidRPr="00195242">
        <w:rPr>
          <w:b/>
        </w:rPr>
        <w:t>4.4</w:t>
      </w:r>
      <w:r w:rsidRPr="00195242">
        <w:rPr>
          <w:b/>
        </w:rPr>
        <w:tab/>
      </w:r>
      <w:r w:rsidRPr="00195242">
        <w:t>Prodávající se v rámci dodávky předmětu koupě rovněž zavazuje na své náklady v rámci kupní ceny provést na základě požadavku kupujícího (nebo provozovatele</w:t>
      </w:r>
      <w:r w:rsidR="00D87E75">
        <w:t>)</w:t>
      </w:r>
      <w:r w:rsidRPr="00195242">
        <w:t xml:space="preserve"> vstupní školení personálu před dodávkou trolejbusů.</w:t>
      </w:r>
    </w:p>
    <w:p w14:paraId="2F8878F2" w14:textId="77777777" w:rsidR="003E264E" w:rsidRDefault="003E264E" w:rsidP="004D61D4">
      <w:pPr>
        <w:pStyle w:val="WW-ZkladntextIMP"/>
        <w:spacing w:line="276" w:lineRule="auto"/>
        <w:rPr>
          <w:b/>
          <w:sz w:val="28"/>
        </w:rPr>
      </w:pPr>
    </w:p>
    <w:p w14:paraId="2194B575" w14:textId="77777777" w:rsidR="003E264E" w:rsidRDefault="003E264E" w:rsidP="004D61D4">
      <w:pPr>
        <w:pStyle w:val="WW-ZkladntextIMP"/>
        <w:spacing w:line="276" w:lineRule="auto"/>
        <w:jc w:val="center"/>
        <w:rPr>
          <w:b/>
        </w:rPr>
      </w:pPr>
      <w:r>
        <w:rPr>
          <w:b/>
          <w:sz w:val="28"/>
        </w:rPr>
        <w:t>5. Plnění dodávky a způsob přepravy</w:t>
      </w:r>
    </w:p>
    <w:p w14:paraId="6101FF4D" w14:textId="10BD75D4" w:rsidR="003E264E" w:rsidRDefault="003E264E" w:rsidP="00D87E75">
      <w:pPr>
        <w:pStyle w:val="WW-ZkladntextIMP"/>
        <w:spacing w:line="276" w:lineRule="auto"/>
        <w:ind w:left="709" w:hanging="709"/>
        <w:jc w:val="both"/>
        <w:rPr>
          <w:b/>
        </w:rPr>
      </w:pPr>
      <w:r>
        <w:rPr>
          <w:b/>
        </w:rPr>
        <w:t>5.1</w:t>
      </w:r>
      <w:r w:rsidR="00AA148E">
        <w:tab/>
      </w:r>
      <w:r>
        <w:t xml:space="preserve">Přepravu zajistí prodávající dle dispozic uvedených ve článku 3 na svůj účet a nebezpečí, tj. v dodací paritě CIP </w:t>
      </w:r>
      <w:r w:rsidR="00D87E75">
        <w:t xml:space="preserve">na adresu </w:t>
      </w:r>
      <w:r w:rsidR="00A65AEA">
        <w:t>Emíli</w:t>
      </w:r>
      <w:r w:rsidR="00075BD0">
        <w:t>e Dvořákové 70, 415 01 Teplice</w:t>
      </w:r>
      <w:r w:rsidR="00A65AEA">
        <w:t>,</w:t>
      </w:r>
      <w:r w:rsidR="00075BD0">
        <w:t xml:space="preserve"> dle </w:t>
      </w:r>
      <w:proofErr w:type="spellStart"/>
      <w:r w:rsidR="00075BD0">
        <w:t>Incoterms</w:t>
      </w:r>
      <w:proofErr w:type="spellEnd"/>
      <w:r w:rsidR="00075BD0">
        <w:t xml:space="preserve"> 202</w:t>
      </w:r>
      <w:r>
        <w:t>0.  Dokladem o předání je zápis dle čl. 7 této smlouvy.</w:t>
      </w:r>
    </w:p>
    <w:p w14:paraId="0AC43B4F" w14:textId="68CCF9D9" w:rsidR="007E0E51" w:rsidRDefault="007E0E51" w:rsidP="00001E24">
      <w:pPr>
        <w:pStyle w:val="WW-ZkladntextIMP"/>
        <w:spacing w:line="276" w:lineRule="auto"/>
        <w:rPr>
          <w:b/>
        </w:rPr>
      </w:pPr>
    </w:p>
    <w:p w14:paraId="25240DB5" w14:textId="77777777" w:rsidR="003E264E" w:rsidRDefault="003E264E" w:rsidP="004D61D4">
      <w:pPr>
        <w:pStyle w:val="WW-ZkladntextIMP"/>
        <w:spacing w:line="276" w:lineRule="auto"/>
        <w:jc w:val="center"/>
        <w:rPr>
          <w:b/>
        </w:rPr>
      </w:pPr>
      <w:r>
        <w:rPr>
          <w:b/>
          <w:sz w:val="28"/>
        </w:rPr>
        <w:t>6. Lhůta plnění</w:t>
      </w:r>
    </w:p>
    <w:p w14:paraId="5EF9C03F" w14:textId="221512A6" w:rsidR="00001E24" w:rsidRPr="00075BD0" w:rsidRDefault="00AA148E" w:rsidP="00075BD0">
      <w:pPr>
        <w:pStyle w:val="WW-ZkladntextIMP"/>
        <w:spacing w:line="276" w:lineRule="auto"/>
        <w:ind w:left="709" w:hanging="709"/>
        <w:jc w:val="both"/>
      </w:pPr>
      <w:r>
        <w:rPr>
          <w:b/>
        </w:rPr>
        <w:t>6.1</w:t>
      </w:r>
      <w:r>
        <w:rPr>
          <w:b/>
        </w:rPr>
        <w:tab/>
      </w:r>
      <w:r w:rsidR="003E264E">
        <w:t xml:space="preserve">Předmět </w:t>
      </w:r>
      <w:r w:rsidR="00A65AEA">
        <w:t>koupě</w:t>
      </w:r>
      <w:r w:rsidR="003E264E">
        <w:t xml:space="preserve"> včetně dokladů v rozsahu dle čl. </w:t>
      </w:r>
      <w:r w:rsidR="005D1854">
        <w:t>4</w:t>
      </w:r>
      <w:r w:rsidR="003E264E">
        <w:t xml:space="preserve"> této smlou</w:t>
      </w:r>
      <w:r w:rsidR="003017DC">
        <w:t xml:space="preserve">vy bude dodán tak, aby </w:t>
      </w:r>
      <w:r w:rsidR="003E264E">
        <w:t xml:space="preserve">byl uveden do provozu nejpozději </w:t>
      </w:r>
      <w:r w:rsidR="001D7F05" w:rsidRPr="004676B5">
        <w:rPr>
          <w:b/>
        </w:rPr>
        <w:t xml:space="preserve">do </w:t>
      </w:r>
      <w:r w:rsidR="009A2E70">
        <w:rPr>
          <w:b/>
        </w:rPr>
        <w:t>1</w:t>
      </w:r>
      <w:r w:rsidR="0074692D">
        <w:rPr>
          <w:b/>
        </w:rPr>
        <w:t>8</w:t>
      </w:r>
      <w:r w:rsidR="00DA3E9F">
        <w:rPr>
          <w:b/>
        </w:rPr>
        <w:t xml:space="preserve"> měsíců od podpisu smlouvy </w:t>
      </w:r>
      <w:r w:rsidR="004676B5" w:rsidRPr="004676B5">
        <w:t xml:space="preserve">v případě 8 ks standardních trolejbusů, a </w:t>
      </w:r>
      <w:r w:rsidR="004676B5" w:rsidRPr="004676B5">
        <w:rPr>
          <w:b/>
        </w:rPr>
        <w:t xml:space="preserve">do </w:t>
      </w:r>
      <w:r w:rsidR="0074692D">
        <w:rPr>
          <w:b/>
        </w:rPr>
        <w:t>24</w:t>
      </w:r>
      <w:r w:rsidR="009A2E70">
        <w:rPr>
          <w:b/>
        </w:rPr>
        <w:t xml:space="preserve"> měsíců od podpisu smlouvy</w:t>
      </w:r>
      <w:r w:rsidR="004676B5" w:rsidRPr="004676B5">
        <w:t xml:space="preserve"> v případě 2 ks velkokapacitních trolejbusů.</w:t>
      </w:r>
      <w:r w:rsidR="003E264E">
        <w:t xml:space="preserve"> Dodávka </w:t>
      </w:r>
      <w:r w:rsidR="00A65AEA">
        <w:t>v dřívějším termínu je povolena, avšak prodávající je povinen o této skutečnosti písemně včas vyrozumět kupujícího a provozovatele.</w:t>
      </w:r>
    </w:p>
    <w:p w14:paraId="783D3A69" w14:textId="0CF15299" w:rsidR="003E264E" w:rsidRDefault="00075BD0" w:rsidP="00075BD0">
      <w:pPr>
        <w:pStyle w:val="WW-ZkladntextIMP"/>
        <w:spacing w:line="276" w:lineRule="auto"/>
        <w:ind w:left="709" w:hanging="709"/>
        <w:jc w:val="both"/>
        <w:rPr>
          <w:color w:val="000000"/>
        </w:rPr>
      </w:pPr>
      <w:r>
        <w:rPr>
          <w:b/>
          <w:color w:val="000000"/>
        </w:rPr>
        <w:lastRenderedPageBreak/>
        <w:t>6.2</w:t>
      </w:r>
      <w:r w:rsidR="00544288">
        <w:rPr>
          <w:color w:val="000000"/>
        </w:rPr>
        <w:tab/>
        <w:t>Kupující je oprávněn odstoupit i od dodávky jednotlivé části předmětu koupě (jednotlivého trolejbusu) v případě, že jiné části dodávky (trolejbusy) b</w:t>
      </w:r>
      <w:r w:rsidR="008549B3">
        <w:rPr>
          <w:color w:val="000000"/>
        </w:rPr>
        <w:t>yly samostatně dodány včas.</w:t>
      </w:r>
    </w:p>
    <w:p w14:paraId="5FF6B5EB" w14:textId="77777777" w:rsidR="003E264E" w:rsidRDefault="003E264E" w:rsidP="004D61D4">
      <w:pPr>
        <w:pStyle w:val="WW-ZkladntextIMP"/>
        <w:spacing w:line="276" w:lineRule="auto"/>
        <w:jc w:val="center"/>
        <w:rPr>
          <w:b/>
          <w:bCs/>
        </w:rPr>
      </w:pPr>
      <w:r>
        <w:rPr>
          <w:b/>
          <w:color w:val="000000"/>
          <w:sz w:val="28"/>
        </w:rPr>
        <w:t xml:space="preserve">7. </w:t>
      </w:r>
      <w:r>
        <w:rPr>
          <w:b/>
          <w:sz w:val="28"/>
        </w:rPr>
        <w:t>Přejímka</w:t>
      </w:r>
    </w:p>
    <w:p w14:paraId="16ADE83E" w14:textId="77777777" w:rsidR="00001E24" w:rsidRDefault="003E264E" w:rsidP="00D87E75">
      <w:pPr>
        <w:pStyle w:val="WW-ZkladntextIMP"/>
        <w:spacing w:line="276" w:lineRule="auto"/>
        <w:ind w:left="709" w:hanging="709"/>
        <w:jc w:val="both"/>
      </w:pPr>
      <w:r>
        <w:rPr>
          <w:b/>
          <w:bCs/>
        </w:rPr>
        <w:t>7.1</w:t>
      </w:r>
      <w:r w:rsidR="00E2635B">
        <w:tab/>
      </w:r>
      <w:r>
        <w:t xml:space="preserve">Kupující provede v závodě prodávajícího technickou přejímku </w:t>
      </w:r>
      <w:r w:rsidR="008549B3">
        <w:t>každého vyrobeného vozidla, které je dodáváno v rámci předmětu koupě</w:t>
      </w:r>
      <w:r>
        <w:t xml:space="preserve"> svým zástupcem. </w:t>
      </w:r>
    </w:p>
    <w:p w14:paraId="28B34D45" w14:textId="77777777" w:rsidR="00001E24" w:rsidRDefault="008549B3" w:rsidP="00D87E75">
      <w:pPr>
        <w:pStyle w:val="WW-ZkladntextIMP"/>
        <w:spacing w:line="276" w:lineRule="auto"/>
        <w:ind w:left="709" w:hanging="709"/>
        <w:jc w:val="both"/>
        <w:rPr>
          <w:color w:val="000000"/>
        </w:rPr>
      </w:pPr>
      <w:r w:rsidRPr="008549B3">
        <w:rPr>
          <w:b/>
        </w:rPr>
        <w:t>7.2</w:t>
      </w:r>
      <w:r>
        <w:tab/>
      </w:r>
      <w:r w:rsidR="003E264E">
        <w:t xml:space="preserve">K přejímce bude kupující prodávajícím </w:t>
      </w:r>
      <w:r>
        <w:t xml:space="preserve">prokazatelně písemně </w:t>
      </w:r>
      <w:r w:rsidR="003E264E">
        <w:t xml:space="preserve">vyzván 7 kalendářních dnů před </w:t>
      </w:r>
      <w:r>
        <w:t xml:space="preserve">plánovaným </w:t>
      </w:r>
      <w:r w:rsidR="003E264E">
        <w:t>termínem</w:t>
      </w:r>
      <w:r>
        <w:t xml:space="preserve"> dodávky</w:t>
      </w:r>
      <w:r w:rsidR="003E264E">
        <w:t xml:space="preserve">. </w:t>
      </w:r>
      <w:r>
        <w:t>Nedostaví-li se kupující do 5 pracovních</w:t>
      </w:r>
      <w:r w:rsidR="003E264E">
        <w:t xml:space="preserve"> dnů po určeném termínu, má prodávající za to, že kupující pověřil technickou kontrol</w:t>
      </w:r>
      <w:r w:rsidR="00E2635B">
        <w:t>o</w:t>
      </w:r>
      <w:r w:rsidR="003E264E">
        <w:t>u p</w:t>
      </w:r>
      <w:r w:rsidR="003E264E">
        <w:rPr>
          <w:color w:val="000000"/>
        </w:rPr>
        <w:t xml:space="preserve">rodávajícího. </w:t>
      </w:r>
    </w:p>
    <w:p w14:paraId="01A81322" w14:textId="77777777" w:rsidR="003E264E" w:rsidRDefault="008549B3" w:rsidP="00D87E75">
      <w:pPr>
        <w:pStyle w:val="WW-ZkladntextIMP"/>
        <w:spacing w:line="276" w:lineRule="auto"/>
        <w:ind w:left="709" w:hanging="709"/>
        <w:jc w:val="both"/>
        <w:rPr>
          <w:color w:val="000000"/>
        </w:rPr>
      </w:pPr>
      <w:r w:rsidRPr="008549B3">
        <w:rPr>
          <w:b/>
          <w:color w:val="000000"/>
        </w:rPr>
        <w:t>7.3</w:t>
      </w:r>
      <w:r>
        <w:rPr>
          <w:color w:val="000000"/>
        </w:rPr>
        <w:tab/>
      </w:r>
      <w:r w:rsidR="003E264E">
        <w:rPr>
          <w:color w:val="000000"/>
        </w:rPr>
        <w:t xml:space="preserve">O provedení přejímky </w:t>
      </w:r>
      <w:r>
        <w:rPr>
          <w:color w:val="000000"/>
        </w:rPr>
        <w:t>bude sepsán</w:t>
      </w:r>
      <w:r w:rsidR="003E264E">
        <w:rPr>
          <w:color w:val="000000"/>
        </w:rPr>
        <w:t xml:space="preserve"> protoko</w:t>
      </w:r>
      <w:r w:rsidR="00E2635B">
        <w:rPr>
          <w:color w:val="000000"/>
        </w:rPr>
        <w:t xml:space="preserve">l o prohlídce a převzetí vozu. Protokol vyhotovuje prodávající a předkládá ho ke kontrole a podpisu </w:t>
      </w:r>
      <w:r>
        <w:rPr>
          <w:color w:val="000000"/>
        </w:rPr>
        <w:t>kupujícímu, který jej podepíše prostřednictvím k tomu zmocněné osoby</w:t>
      </w:r>
      <w:r w:rsidR="00E2635B">
        <w:rPr>
          <w:color w:val="000000"/>
        </w:rPr>
        <w:t>.</w:t>
      </w:r>
    </w:p>
    <w:p w14:paraId="27F2A245" w14:textId="77777777" w:rsidR="004D4B58" w:rsidRDefault="004D4B58" w:rsidP="004D61D4">
      <w:pPr>
        <w:pStyle w:val="WW-ZkladntextIMP"/>
        <w:spacing w:line="276" w:lineRule="auto"/>
        <w:jc w:val="both"/>
        <w:rPr>
          <w:color w:val="000000"/>
        </w:rPr>
      </w:pPr>
    </w:p>
    <w:p w14:paraId="2247FD46" w14:textId="77777777" w:rsidR="003E264E" w:rsidRDefault="003E264E" w:rsidP="004D61D4">
      <w:pPr>
        <w:pStyle w:val="WW-ZkladntextIMP"/>
        <w:spacing w:line="276" w:lineRule="auto"/>
        <w:jc w:val="both"/>
        <w:rPr>
          <w:b/>
          <w:bCs/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="00CD2C93">
        <w:rPr>
          <w:b/>
          <w:color w:val="000000"/>
          <w:sz w:val="28"/>
        </w:rPr>
        <w:t>8. Kupní cena</w:t>
      </w:r>
    </w:p>
    <w:p w14:paraId="3ECC1AFE" w14:textId="77777777" w:rsidR="003E264E" w:rsidRDefault="003E264E" w:rsidP="00D87E75">
      <w:pPr>
        <w:pStyle w:val="WW-ZkladntextIMP"/>
        <w:spacing w:line="276" w:lineRule="auto"/>
        <w:ind w:left="709" w:hanging="709"/>
        <w:jc w:val="both"/>
        <w:rPr>
          <w:color w:val="000000"/>
        </w:rPr>
      </w:pPr>
      <w:r>
        <w:rPr>
          <w:b/>
          <w:bCs/>
          <w:color w:val="000000"/>
        </w:rPr>
        <w:t>8.1</w:t>
      </w:r>
      <w:r>
        <w:rPr>
          <w:color w:val="000000"/>
        </w:rPr>
        <w:t xml:space="preserve"> </w:t>
      </w:r>
      <w:r w:rsidR="00D87E75">
        <w:rPr>
          <w:color w:val="000000"/>
        </w:rPr>
        <w:tab/>
      </w:r>
      <w:r>
        <w:rPr>
          <w:color w:val="000000"/>
        </w:rPr>
        <w:t>Smluvní strany se dohodly na konečné</w:t>
      </w:r>
      <w:r w:rsidR="00CD2C93">
        <w:rPr>
          <w:color w:val="000000"/>
        </w:rPr>
        <w:t>, pevné a nepřekročitelné kupní</w:t>
      </w:r>
      <w:r>
        <w:rPr>
          <w:color w:val="000000"/>
        </w:rPr>
        <w:t xml:space="preserve"> ceně dodávky v rozsahu a provedení dle čl. 4 ve</w:t>
      </w:r>
      <w:r w:rsidR="00E2635B">
        <w:rPr>
          <w:color w:val="000000"/>
        </w:rPr>
        <w:t xml:space="preserve"> výši</w:t>
      </w:r>
      <w:r>
        <w:rPr>
          <w:color w:val="000000"/>
        </w:rPr>
        <w:t>:</w:t>
      </w:r>
    </w:p>
    <w:p w14:paraId="37345914" w14:textId="77777777" w:rsidR="004676B5" w:rsidRDefault="004676B5" w:rsidP="00D87E75">
      <w:pPr>
        <w:pStyle w:val="WW-ZkladntextIMP"/>
        <w:spacing w:line="276" w:lineRule="auto"/>
        <w:ind w:left="709" w:hanging="709"/>
        <w:jc w:val="both"/>
        <w:rPr>
          <w:szCs w:val="24"/>
        </w:rPr>
      </w:pPr>
    </w:p>
    <w:p w14:paraId="6E4A2B7B" w14:textId="77777777" w:rsidR="004676B5" w:rsidRPr="00075BD0" w:rsidRDefault="004676B5" w:rsidP="004676B5">
      <w:pPr>
        <w:pStyle w:val="Odstavecseseznamem"/>
        <w:tabs>
          <w:tab w:val="decimal" w:pos="8505"/>
          <w:tab w:val="left" w:pos="8931"/>
        </w:tabs>
        <w:rPr>
          <w:rFonts w:cs="Times New Roman"/>
          <w:bCs/>
          <w:sz w:val="24"/>
          <w:szCs w:val="22"/>
          <w:highlight w:val="yellow"/>
        </w:rPr>
      </w:pPr>
      <w:r w:rsidRPr="00075BD0">
        <w:rPr>
          <w:rFonts w:cs="Times New Roman"/>
          <w:bCs/>
          <w:sz w:val="24"/>
          <w:szCs w:val="22"/>
          <w:highlight w:val="yellow"/>
        </w:rPr>
        <w:t>Celková cena bez DPH</w:t>
      </w:r>
      <w:r w:rsidRPr="00075BD0">
        <w:rPr>
          <w:rFonts w:cs="Times New Roman"/>
          <w:bCs/>
          <w:sz w:val="24"/>
          <w:szCs w:val="22"/>
          <w:highlight w:val="yellow"/>
        </w:rPr>
        <w:tab/>
        <w:t>Kč</w:t>
      </w:r>
    </w:p>
    <w:p w14:paraId="2E72F802" w14:textId="77777777" w:rsidR="004676B5" w:rsidRPr="00075BD0" w:rsidRDefault="00225764" w:rsidP="004676B5">
      <w:pPr>
        <w:pStyle w:val="Odstavecseseznamem"/>
        <w:tabs>
          <w:tab w:val="decimal" w:pos="8505"/>
          <w:tab w:val="left" w:pos="8931"/>
        </w:tabs>
        <w:rPr>
          <w:rFonts w:cs="Times New Roman"/>
          <w:bCs/>
          <w:i/>
          <w:sz w:val="24"/>
          <w:szCs w:val="22"/>
          <w:highlight w:val="yellow"/>
        </w:rPr>
      </w:pPr>
      <w:r w:rsidRPr="00075BD0">
        <w:rPr>
          <w:rFonts w:cs="Times New Roman"/>
          <w:bCs/>
          <w:i/>
          <w:sz w:val="24"/>
          <w:szCs w:val="22"/>
          <w:highlight w:val="yellow"/>
        </w:rPr>
        <w:t>(s</w:t>
      </w:r>
      <w:r w:rsidR="004676B5" w:rsidRPr="00075BD0">
        <w:rPr>
          <w:rFonts w:cs="Times New Roman"/>
          <w:bCs/>
          <w:i/>
          <w:sz w:val="24"/>
          <w:szCs w:val="22"/>
          <w:highlight w:val="yellow"/>
        </w:rPr>
        <w:t>lovy:</w:t>
      </w:r>
      <w:r w:rsidRPr="00075BD0">
        <w:rPr>
          <w:rFonts w:cs="Times New Roman"/>
          <w:bCs/>
          <w:i/>
          <w:sz w:val="24"/>
          <w:szCs w:val="22"/>
          <w:highlight w:val="yellow"/>
        </w:rPr>
        <w:t xml:space="preserve"> </w:t>
      </w:r>
      <w:proofErr w:type="gramStart"/>
      <w:r w:rsidRPr="00075BD0">
        <w:rPr>
          <w:rFonts w:cs="Times New Roman"/>
          <w:bCs/>
          <w:i/>
          <w:sz w:val="24"/>
          <w:szCs w:val="22"/>
          <w:highlight w:val="yellow"/>
        </w:rPr>
        <w:t>… )</w:t>
      </w:r>
      <w:proofErr w:type="gramEnd"/>
      <w:r w:rsidR="004676B5" w:rsidRPr="00075BD0">
        <w:rPr>
          <w:rFonts w:cs="Times New Roman"/>
          <w:bCs/>
          <w:i/>
          <w:sz w:val="24"/>
          <w:szCs w:val="22"/>
          <w:highlight w:val="yellow"/>
        </w:rPr>
        <w:t xml:space="preserve"> </w:t>
      </w:r>
    </w:p>
    <w:p w14:paraId="0BA134FA" w14:textId="77777777" w:rsidR="00225764" w:rsidRPr="00075BD0" w:rsidRDefault="00225764" w:rsidP="004676B5">
      <w:pPr>
        <w:pStyle w:val="Odstavecseseznamem"/>
        <w:tabs>
          <w:tab w:val="decimal" w:pos="8505"/>
          <w:tab w:val="left" w:pos="8931"/>
        </w:tabs>
        <w:rPr>
          <w:rFonts w:cs="Times New Roman"/>
          <w:bCs/>
          <w:i/>
          <w:sz w:val="24"/>
          <w:szCs w:val="22"/>
          <w:highlight w:val="yellow"/>
        </w:rPr>
      </w:pPr>
    </w:p>
    <w:p w14:paraId="427A22E7" w14:textId="77777777" w:rsidR="004676B5" w:rsidRPr="00075BD0" w:rsidRDefault="004676B5" w:rsidP="004676B5">
      <w:pPr>
        <w:pStyle w:val="Odstavecseseznamem"/>
        <w:tabs>
          <w:tab w:val="decimal" w:pos="8505"/>
          <w:tab w:val="left" w:pos="8931"/>
        </w:tabs>
        <w:rPr>
          <w:rFonts w:cs="Times New Roman"/>
          <w:bCs/>
          <w:sz w:val="24"/>
          <w:szCs w:val="22"/>
          <w:highlight w:val="yellow"/>
        </w:rPr>
      </w:pPr>
      <w:r w:rsidRPr="00075BD0">
        <w:rPr>
          <w:rFonts w:cs="Times New Roman"/>
          <w:bCs/>
          <w:sz w:val="24"/>
          <w:szCs w:val="22"/>
          <w:highlight w:val="yellow"/>
        </w:rPr>
        <w:t>DPH v aktuální výši</w:t>
      </w:r>
      <w:r w:rsidRPr="00075BD0">
        <w:rPr>
          <w:rFonts w:cs="Times New Roman"/>
          <w:bCs/>
          <w:sz w:val="24"/>
          <w:szCs w:val="22"/>
          <w:highlight w:val="yellow"/>
        </w:rPr>
        <w:tab/>
        <w:t>Kč</w:t>
      </w:r>
    </w:p>
    <w:p w14:paraId="6299C7B7" w14:textId="77777777" w:rsidR="00225764" w:rsidRPr="00075BD0" w:rsidRDefault="00225764" w:rsidP="00225764">
      <w:pPr>
        <w:pStyle w:val="Odstavecseseznamem"/>
        <w:tabs>
          <w:tab w:val="decimal" w:pos="8505"/>
          <w:tab w:val="left" w:pos="8931"/>
        </w:tabs>
        <w:rPr>
          <w:rFonts w:cs="Times New Roman"/>
          <w:bCs/>
          <w:i/>
          <w:sz w:val="24"/>
          <w:szCs w:val="22"/>
          <w:highlight w:val="yellow"/>
        </w:rPr>
      </w:pPr>
      <w:r w:rsidRPr="00075BD0">
        <w:rPr>
          <w:rFonts w:cs="Times New Roman"/>
          <w:bCs/>
          <w:i/>
          <w:sz w:val="24"/>
          <w:szCs w:val="22"/>
          <w:highlight w:val="yellow"/>
        </w:rPr>
        <w:t xml:space="preserve">(slovy: </w:t>
      </w:r>
      <w:proofErr w:type="gramStart"/>
      <w:r w:rsidRPr="00075BD0">
        <w:rPr>
          <w:rFonts w:cs="Times New Roman"/>
          <w:bCs/>
          <w:i/>
          <w:sz w:val="24"/>
          <w:szCs w:val="22"/>
          <w:highlight w:val="yellow"/>
        </w:rPr>
        <w:t>… )</w:t>
      </w:r>
      <w:proofErr w:type="gramEnd"/>
      <w:r w:rsidRPr="00075BD0">
        <w:rPr>
          <w:rFonts w:cs="Times New Roman"/>
          <w:bCs/>
          <w:i/>
          <w:sz w:val="24"/>
          <w:szCs w:val="22"/>
          <w:highlight w:val="yellow"/>
        </w:rPr>
        <w:t xml:space="preserve"> </w:t>
      </w:r>
    </w:p>
    <w:p w14:paraId="408FA27A" w14:textId="77777777" w:rsidR="00225764" w:rsidRPr="00075BD0" w:rsidRDefault="00225764" w:rsidP="004676B5">
      <w:pPr>
        <w:pStyle w:val="Odstavecseseznamem"/>
        <w:tabs>
          <w:tab w:val="decimal" w:pos="8505"/>
          <w:tab w:val="left" w:pos="8931"/>
        </w:tabs>
        <w:rPr>
          <w:rFonts w:cs="Times New Roman"/>
          <w:bCs/>
          <w:sz w:val="24"/>
          <w:szCs w:val="22"/>
          <w:highlight w:val="yellow"/>
        </w:rPr>
      </w:pPr>
    </w:p>
    <w:p w14:paraId="61590AD8" w14:textId="77777777" w:rsidR="004676B5" w:rsidRPr="00075BD0" w:rsidRDefault="004676B5" w:rsidP="004676B5">
      <w:pPr>
        <w:pStyle w:val="Odstavecseseznamem"/>
        <w:tabs>
          <w:tab w:val="decimal" w:pos="8505"/>
          <w:tab w:val="left" w:pos="8931"/>
        </w:tabs>
        <w:rPr>
          <w:rFonts w:cs="Times New Roman"/>
          <w:b/>
          <w:sz w:val="24"/>
          <w:szCs w:val="22"/>
          <w:highlight w:val="yellow"/>
        </w:rPr>
      </w:pPr>
      <w:r w:rsidRPr="00075BD0">
        <w:rPr>
          <w:rFonts w:cs="Times New Roman"/>
          <w:b/>
          <w:sz w:val="24"/>
          <w:szCs w:val="22"/>
          <w:highlight w:val="yellow"/>
        </w:rPr>
        <w:t>Cena celkem vč. DPH</w:t>
      </w:r>
      <w:r w:rsidRPr="00075BD0">
        <w:rPr>
          <w:rFonts w:cs="Times New Roman"/>
          <w:b/>
          <w:sz w:val="24"/>
          <w:szCs w:val="22"/>
          <w:highlight w:val="yellow"/>
        </w:rPr>
        <w:tab/>
        <w:t>Kč</w:t>
      </w:r>
    </w:p>
    <w:p w14:paraId="3001E938" w14:textId="77777777" w:rsidR="00225764" w:rsidRPr="00075BD0" w:rsidRDefault="00225764" w:rsidP="00225764">
      <w:pPr>
        <w:pStyle w:val="Odstavecseseznamem"/>
        <w:tabs>
          <w:tab w:val="decimal" w:pos="8505"/>
          <w:tab w:val="left" w:pos="8931"/>
        </w:tabs>
        <w:rPr>
          <w:rFonts w:cs="Times New Roman"/>
          <w:bCs/>
          <w:i/>
          <w:sz w:val="24"/>
          <w:szCs w:val="22"/>
        </w:rPr>
      </w:pPr>
      <w:r w:rsidRPr="00075BD0">
        <w:rPr>
          <w:rFonts w:cs="Times New Roman"/>
          <w:bCs/>
          <w:i/>
          <w:sz w:val="24"/>
          <w:szCs w:val="22"/>
          <w:highlight w:val="yellow"/>
        </w:rPr>
        <w:t xml:space="preserve">(slovy: </w:t>
      </w:r>
      <w:proofErr w:type="gramStart"/>
      <w:r w:rsidRPr="00075BD0">
        <w:rPr>
          <w:rFonts w:cs="Times New Roman"/>
          <w:bCs/>
          <w:i/>
          <w:sz w:val="24"/>
          <w:szCs w:val="22"/>
          <w:highlight w:val="yellow"/>
        </w:rPr>
        <w:t>… )</w:t>
      </w:r>
      <w:proofErr w:type="gramEnd"/>
      <w:r w:rsidRPr="00075BD0">
        <w:rPr>
          <w:rFonts w:cs="Times New Roman"/>
          <w:bCs/>
          <w:i/>
          <w:sz w:val="24"/>
          <w:szCs w:val="22"/>
        </w:rPr>
        <w:t xml:space="preserve"> </w:t>
      </w:r>
    </w:p>
    <w:p w14:paraId="0A229826" w14:textId="5CA9A318" w:rsidR="008F7223" w:rsidRPr="00C04111" w:rsidRDefault="008F7223" w:rsidP="004D61D4">
      <w:pPr>
        <w:tabs>
          <w:tab w:val="left" w:pos="0"/>
        </w:tabs>
        <w:spacing w:line="276" w:lineRule="auto"/>
        <w:ind w:right="611"/>
        <w:jc w:val="both"/>
        <w:rPr>
          <w:b/>
          <w:sz w:val="24"/>
          <w:szCs w:val="24"/>
        </w:rPr>
      </w:pPr>
    </w:p>
    <w:p w14:paraId="6C338F7E" w14:textId="77777777" w:rsidR="003E264E" w:rsidRPr="00DA4700" w:rsidRDefault="003E40CF" w:rsidP="00326097">
      <w:pPr>
        <w:pStyle w:val="Zkladntext"/>
        <w:spacing w:before="120" w:line="276" w:lineRule="auto"/>
        <w:ind w:left="709" w:right="-5" w:hanging="709"/>
        <w:jc w:val="both"/>
      </w:pPr>
      <w:r w:rsidRPr="003E40CF">
        <w:rPr>
          <w:b/>
          <w:szCs w:val="24"/>
        </w:rPr>
        <w:t>8.2</w:t>
      </w:r>
      <w:r w:rsidR="00CA2994">
        <w:rPr>
          <w:szCs w:val="24"/>
        </w:rPr>
        <w:tab/>
      </w:r>
      <w:r w:rsidR="003E264E">
        <w:rPr>
          <w:szCs w:val="24"/>
        </w:rPr>
        <w:t>DPH se pro účely této veřejné zakázky rozumí peněžní částka, jejíž výše odpovídá výši daně z přidané hodnoty vypočtené dle zákona č. 235/2004</w:t>
      </w:r>
      <w:r w:rsidR="00F97C7C">
        <w:rPr>
          <w:szCs w:val="24"/>
        </w:rPr>
        <w:t xml:space="preserve"> Sb., o dani z přidané hodnoty, ve znění pozdějších předpisů.</w:t>
      </w:r>
    </w:p>
    <w:p w14:paraId="1114BCA1" w14:textId="1313A98E" w:rsidR="003E264E" w:rsidRDefault="003E40CF" w:rsidP="00326097">
      <w:pPr>
        <w:pStyle w:val="WW-ZkladntextIMP"/>
        <w:spacing w:line="276" w:lineRule="auto"/>
        <w:ind w:left="709" w:hanging="709"/>
        <w:jc w:val="both"/>
      </w:pPr>
      <w:r w:rsidRPr="003E40CF">
        <w:rPr>
          <w:b/>
        </w:rPr>
        <w:t>8.3</w:t>
      </w:r>
      <w:r>
        <w:tab/>
      </w:r>
      <w:r w:rsidR="003E264E">
        <w:t xml:space="preserve">Kupní cena je stanovena jako cena maximálně přípustná za splnění celého předmětu plnění, přičemž zahrnuje </w:t>
      </w:r>
      <w:r>
        <w:t xml:space="preserve">mimo jiné výslovně i </w:t>
      </w:r>
      <w:r w:rsidR="003E264E">
        <w:t>dopravu a pojištění pro transport do místa určení</w:t>
      </w:r>
      <w:r>
        <w:t xml:space="preserve"> (předání a převzetí)</w:t>
      </w:r>
      <w:r w:rsidR="003E264E">
        <w:t xml:space="preserve"> v paritě CIP dle </w:t>
      </w:r>
      <w:proofErr w:type="spellStart"/>
      <w:r w:rsidR="003E264E">
        <w:t>Incoterms</w:t>
      </w:r>
      <w:proofErr w:type="spellEnd"/>
      <w:r w:rsidR="003E264E">
        <w:t xml:space="preserve"> 20</w:t>
      </w:r>
      <w:r w:rsidR="00075BD0">
        <w:t>2</w:t>
      </w:r>
      <w:r w:rsidR="003E264E">
        <w:t>0.</w:t>
      </w:r>
    </w:p>
    <w:p w14:paraId="639516AC" w14:textId="77777777" w:rsidR="00195242" w:rsidRDefault="00195242" w:rsidP="00DA4700">
      <w:pPr>
        <w:pStyle w:val="WW-ZkladntextIMP"/>
        <w:tabs>
          <w:tab w:val="left" w:pos="0"/>
        </w:tabs>
        <w:spacing w:line="276" w:lineRule="auto"/>
        <w:jc w:val="both"/>
        <w:rPr>
          <w:color w:val="000000"/>
        </w:rPr>
      </w:pPr>
    </w:p>
    <w:p w14:paraId="6993A870" w14:textId="77777777" w:rsidR="003E264E" w:rsidRDefault="003E264E" w:rsidP="004D61D4">
      <w:pPr>
        <w:pStyle w:val="WW-ZkladntextIMP"/>
        <w:spacing w:line="276" w:lineRule="auto"/>
        <w:jc w:val="center"/>
        <w:rPr>
          <w:b/>
          <w:bCs/>
        </w:rPr>
      </w:pPr>
      <w:r>
        <w:rPr>
          <w:b/>
          <w:color w:val="000000"/>
          <w:sz w:val="28"/>
        </w:rPr>
        <w:t>9. Finanční vypořádání</w:t>
      </w:r>
    </w:p>
    <w:p w14:paraId="60B1B65D" w14:textId="77777777" w:rsidR="003E264E" w:rsidRDefault="003E264E" w:rsidP="0003562D">
      <w:pPr>
        <w:spacing w:line="276" w:lineRule="auto"/>
        <w:ind w:left="709" w:hanging="709"/>
        <w:jc w:val="both"/>
        <w:rPr>
          <w:sz w:val="24"/>
        </w:rPr>
      </w:pPr>
      <w:r>
        <w:rPr>
          <w:b/>
          <w:bCs/>
          <w:sz w:val="24"/>
        </w:rPr>
        <w:t>9.1</w:t>
      </w:r>
      <w:r w:rsidR="00E2635B">
        <w:rPr>
          <w:sz w:val="24"/>
        </w:rPr>
        <w:tab/>
      </w:r>
      <w:r>
        <w:rPr>
          <w:b/>
          <w:sz w:val="24"/>
          <w:szCs w:val="24"/>
        </w:rPr>
        <w:t>Forma plateb</w:t>
      </w:r>
      <w:r>
        <w:rPr>
          <w:sz w:val="24"/>
          <w:szCs w:val="24"/>
        </w:rPr>
        <w:t xml:space="preserve"> – veškeré platby ve prospěch prodávajícího se uskuteční bezhotovostně na bankovní účet prodávajícího. Případné platby ve prospěch kupujícího se uskuteční také bezhotovostně na bankovní účet kupujícího.</w:t>
      </w:r>
      <w:r>
        <w:t xml:space="preserve"> </w:t>
      </w:r>
    </w:p>
    <w:p w14:paraId="1CADFA49" w14:textId="77777777" w:rsidR="003E264E" w:rsidRDefault="003E264E" w:rsidP="00DA4700">
      <w:pPr>
        <w:pStyle w:val="Zkladntext31"/>
        <w:widowControl/>
        <w:overflowPunct w:val="0"/>
        <w:autoSpaceDE w:val="0"/>
        <w:spacing w:line="276" w:lineRule="auto"/>
        <w:textAlignment w:val="baseline"/>
      </w:pPr>
      <w:r>
        <w:rPr>
          <w:b/>
        </w:rPr>
        <w:t>9.2</w:t>
      </w:r>
      <w:r w:rsidR="00E2635B">
        <w:rPr>
          <w:bCs w:val="0"/>
        </w:rPr>
        <w:tab/>
      </w:r>
      <w:r>
        <w:rPr>
          <w:b/>
        </w:rPr>
        <w:t>Záloha</w:t>
      </w:r>
      <w:r>
        <w:t xml:space="preserve"> – prodávající</w:t>
      </w:r>
      <w:r w:rsidR="00DA4700">
        <w:t xml:space="preserve"> nepožaduje poskytnutí zálohy. </w:t>
      </w:r>
    </w:p>
    <w:p w14:paraId="59677698" w14:textId="75F735F3" w:rsidR="003E264E" w:rsidRDefault="003E264E" w:rsidP="0003562D">
      <w:pPr>
        <w:spacing w:line="276" w:lineRule="auto"/>
        <w:ind w:left="709" w:hanging="709"/>
        <w:jc w:val="both"/>
        <w:rPr>
          <w:sz w:val="24"/>
        </w:rPr>
      </w:pPr>
      <w:r>
        <w:rPr>
          <w:b/>
          <w:bCs/>
          <w:sz w:val="24"/>
        </w:rPr>
        <w:t>9.3</w:t>
      </w:r>
      <w:r w:rsidR="00E2635B">
        <w:rPr>
          <w:sz w:val="24"/>
        </w:rPr>
        <w:tab/>
      </w:r>
      <w:r>
        <w:rPr>
          <w:sz w:val="24"/>
        </w:rPr>
        <w:t>Současně s předáním trolejbus</w:t>
      </w:r>
      <w:r w:rsidR="00E2635B">
        <w:rPr>
          <w:sz w:val="24"/>
        </w:rPr>
        <w:t>ů</w:t>
      </w:r>
      <w:r>
        <w:rPr>
          <w:sz w:val="24"/>
        </w:rPr>
        <w:t xml:space="preserve"> v sídle provoz</w:t>
      </w:r>
      <w:r w:rsidR="00E2635B">
        <w:rPr>
          <w:sz w:val="24"/>
        </w:rPr>
        <w:t>ovatele a po podepsání protokolů o předání a převzetí vozů</w:t>
      </w:r>
      <w:r>
        <w:rPr>
          <w:sz w:val="24"/>
        </w:rPr>
        <w:t xml:space="preserve"> bude vystavena faktura (daňový doklad) na celkovou částku. Splatnost koneč</w:t>
      </w:r>
      <w:r w:rsidR="003E40CF">
        <w:rPr>
          <w:sz w:val="24"/>
        </w:rPr>
        <w:t>né faktury bude 35 dnů ode dne předání (doručení)</w:t>
      </w:r>
      <w:r>
        <w:rPr>
          <w:sz w:val="24"/>
        </w:rPr>
        <w:t>. Prodávající může dodávat i fakturovat jednotlivě formou dílčího plnění.</w:t>
      </w:r>
      <w:r w:rsidR="00022BC2">
        <w:rPr>
          <w:sz w:val="24"/>
        </w:rPr>
        <w:t xml:space="preserve"> Každá faktura musí být označena registrační číslem projektu (poskytne kupující). Pokud bude faktura hrazena z více zdrojů, budou na faktuře uvedena všechna čísla projektů.</w:t>
      </w:r>
    </w:p>
    <w:p w14:paraId="0354C6C2" w14:textId="7CF74BA3" w:rsidR="00075BD0" w:rsidRPr="00F45B18" w:rsidRDefault="003E264E" w:rsidP="00022BC2">
      <w:pPr>
        <w:pStyle w:val="WW-ZkladntextIMP"/>
        <w:spacing w:line="276" w:lineRule="auto"/>
        <w:ind w:left="709" w:hanging="709"/>
        <w:jc w:val="both"/>
      </w:pPr>
      <w:r>
        <w:rPr>
          <w:b/>
          <w:bCs/>
        </w:rPr>
        <w:lastRenderedPageBreak/>
        <w:t>9.4</w:t>
      </w:r>
      <w:r w:rsidR="00E2635B">
        <w:tab/>
      </w:r>
      <w:r>
        <w:t>Jakákoli platba se považuje za uskutečněnou dnem, kdy byla přips</w:t>
      </w:r>
      <w:r w:rsidR="00E2635B">
        <w:t>ána na účty prodávajícího (případně</w:t>
      </w:r>
      <w:r>
        <w:t xml:space="preserve"> kupujícího). Tímto dnem je spl</w:t>
      </w:r>
      <w:r w:rsidR="00E2635B">
        <w:t>něna povinnost kupujícího (případně prodávajícího) uhradit požadovanou částku v souladu s touto kupní smlouvou.</w:t>
      </w:r>
    </w:p>
    <w:p w14:paraId="60A1C436" w14:textId="77777777" w:rsidR="003E264E" w:rsidRPr="009E4AEC" w:rsidRDefault="00E2635B" w:rsidP="0003562D">
      <w:pPr>
        <w:pStyle w:val="WW-ZkladntextIMP"/>
        <w:spacing w:line="276" w:lineRule="auto"/>
        <w:ind w:left="709" w:hanging="709"/>
        <w:jc w:val="both"/>
        <w:rPr>
          <w:szCs w:val="24"/>
        </w:rPr>
      </w:pPr>
      <w:r>
        <w:rPr>
          <w:b/>
          <w:szCs w:val="24"/>
        </w:rPr>
        <w:t>9.5</w:t>
      </w:r>
      <w:r>
        <w:rPr>
          <w:b/>
          <w:szCs w:val="24"/>
        </w:rPr>
        <w:tab/>
      </w:r>
      <w:r w:rsidR="003E264E">
        <w:rPr>
          <w:b/>
          <w:szCs w:val="24"/>
        </w:rPr>
        <w:t xml:space="preserve">Fakturace </w:t>
      </w:r>
      <w:r w:rsidR="009C4E8D">
        <w:rPr>
          <w:szCs w:val="24"/>
        </w:rPr>
        <w:t>– f</w:t>
      </w:r>
      <w:r w:rsidR="003E264E">
        <w:rPr>
          <w:szCs w:val="24"/>
        </w:rPr>
        <w:t xml:space="preserve">aktura bude obsahovat veškeré náležitosti daňového dokladu stanovené zákonem č. 235/2004 Sb., o dani z přidané hodnoty, ve znění pozdějších předpisů. V případě, že faktura doručená kupujícímu nebude obsahovat některou z předepsaných náležitostí, je kupující oprávněn vrátit takovouto fakturu prodávajícímu. Lhůta splatnosti v takovémto případě </w:t>
      </w:r>
      <w:proofErr w:type="gramStart"/>
      <w:r w:rsidR="003E264E">
        <w:rPr>
          <w:szCs w:val="24"/>
        </w:rPr>
        <w:t>neběží</w:t>
      </w:r>
      <w:proofErr w:type="gramEnd"/>
      <w:r w:rsidR="003E264E">
        <w:rPr>
          <w:szCs w:val="24"/>
        </w:rPr>
        <w:t xml:space="preserve"> a počíná znovu běžet až od vystaven</w:t>
      </w:r>
      <w:r w:rsidR="009E4AEC">
        <w:rPr>
          <w:szCs w:val="24"/>
        </w:rPr>
        <w:t>í opravené či doplněné faktury.</w:t>
      </w:r>
    </w:p>
    <w:p w14:paraId="38F14347" w14:textId="77777777" w:rsidR="00522568" w:rsidRDefault="00522568" w:rsidP="000A3853">
      <w:pPr>
        <w:pStyle w:val="WW-ZkladntextIMP"/>
        <w:spacing w:line="276" w:lineRule="auto"/>
        <w:ind w:left="709" w:hanging="709"/>
        <w:jc w:val="both"/>
        <w:rPr>
          <w:color w:val="000000"/>
        </w:rPr>
      </w:pPr>
      <w:r>
        <w:rPr>
          <w:b/>
          <w:color w:val="000000"/>
        </w:rPr>
        <w:t>9.6</w:t>
      </w:r>
      <w:r>
        <w:rPr>
          <w:b/>
          <w:color w:val="000000"/>
        </w:rPr>
        <w:tab/>
      </w:r>
      <w:r w:rsidRPr="00F73982">
        <w:rPr>
          <w:color w:val="000000"/>
        </w:rPr>
        <w:t>Pokud se zhotovitel stane nespolehlivým plátcem nebo bude vyžadovat úhradu na jiný než zveřejněný bankovní účet, nebude DPH uhrazena jemu, ale přímo příslušnému správci daně.</w:t>
      </w:r>
    </w:p>
    <w:p w14:paraId="1AAED7B5" w14:textId="77777777" w:rsidR="00522568" w:rsidRPr="00522568" w:rsidRDefault="00522568" w:rsidP="004D61D4">
      <w:pPr>
        <w:pStyle w:val="WW-ZkladntextIMP"/>
        <w:spacing w:line="276" w:lineRule="auto"/>
        <w:jc w:val="both"/>
        <w:rPr>
          <w:b/>
          <w:color w:val="000000"/>
        </w:rPr>
      </w:pPr>
    </w:p>
    <w:p w14:paraId="4095F739" w14:textId="77777777" w:rsidR="003E264E" w:rsidRDefault="003E264E" w:rsidP="004D61D4">
      <w:pPr>
        <w:pStyle w:val="WW-ZkladntextIMP"/>
        <w:spacing w:line="276" w:lineRule="auto"/>
        <w:jc w:val="center"/>
        <w:rPr>
          <w:b/>
          <w:bCs/>
        </w:rPr>
      </w:pPr>
      <w:r>
        <w:rPr>
          <w:b/>
          <w:color w:val="000000"/>
          <w:sz w:val="28"/>
        </w:rPr>
        <w:t>10. Záruky</w:t>
      </w:r>
    </w:p>
    <w:p w14:paraId="543A0F96" w14:textId="77777777" w:rsidR="00887A0F" w:rsidRDefault="00E2635B" w:rsidP="00225764">
      <w:pPr>
        <w:pStyle w:val="WW-ZkladntextIMP"/>
        <w:spacing w:line="276" w:lineRule="auto"/>
        <w:ind w:left="709" w:hanging="709"/>
        <w:jc w:val="both"/>
      </w:pPr>
      <w:r>
        <w:rPr>
          <w:b/>
          <w:bCs/>
        </w:rPr>
        <w:t>10.1</w:t>
      </w:r>
      <w:r>
        <w:rPr>
          <w:b/>
          <w:bCs/>
        </w:rPr>
        <w:tab/>
      </w:r>
      <w:r w:rsidR="003E264E">
        <w:t>Prodávaj</w:t>
      </w:r>
      <w:r w:rsidR="004D61D4">
        <w:t>ící poskytne záruku za jakost</w:t>
      </w:r>
      <w:r w:rsidR="003E264E">
        <w:t xml:space="preserve"> </w:t>
      </w:r>
      <w:r w:rsidR="004D61D4">
        <w:t>jednotlivě na každý dodaný trolejbus po dobu 36</w:t>
      </w:r>
      <w:r w:rsidR="003E264E">
        <w:t xml:space="preserve"> měsíců ode dne uvedení do provozu, nebo do doby ujetí 200</w:t>
      </w:r>
      <w:r w:rsidR="004D61D4">
        <w:t xml:space="preserve"> </w:t>
      </w:r>
      <w:r w:rsidR="003E264E">
        <w:t xml:space="preserve">000 </w:t>
      </w:r>
      <w:r w:rsidR="000A3853">
        <w:t>km, dle toho, co nastane dříve.</w:t>
      </w:r>
      <w:r w:rsidR="003E264E">
        <w:t xml:space="preserve"> Záruka na prorezavění karoserie trolejbusu je 10 let ode dne převzetí.</w:t>
      </w:r>
      <w:r w:rsidR="00E73A39">
        <w:t xml:space="preserve"> Záruka na funkčnost trakčních baterií dle technické specifikace (</w:t>
      </w:r>
      <w:r w:rsidR="00E73A39">
        <w:rPr>
          <w:bCs/>
        </w:rPr>
        <w:t>příloha č. 1 této kupní smlouvy</w:t>
      </w:r>
      <w:r w:rsidR="00E73A39">
        <w:t>) se stanovuje na dobu 7 let.</w:t>
      </w:r>
    </w:p>
    <w:p w14:paraId="5274CB14" w14:textId="77777777" w:rsidR="00887A0F" w:rsidRPr="009E4AEC" w:rsidRDefault="00887A0F" w:rsidP="00887A0F">
      <w:pPr>
        <w:pStyle w:val="WW-ZkladntextIMP"/>
        <w:spacing w:line="276" w:lineRule="auto"/>
        <w:jc w:val="both"/>
      </w:pPr>
    </w:p>
    <w:p w14:paraId="659F9315" w14:textId="77777777" w:rsidR="003E264E" w:rsidRDefault="003E264E" w:rsidP="00A53A3A">
      <w:pPr>
        <w:pStyle w:val="WW-ZkladntextIMP"/>
        <w:spacing w:line="276" w:lineRule="auto"/>
        <w:ind w:firstLine="709"/>
        <w:rPr>
          <w:color w:val="000000"/>
        </w:rPr>
      </w:pPr>
      <w:r>
        <w:rPr>
          <w:b/>
          <w:color w:val="000000"/>
        </w:rPr>
        <w:t>Podmínky záruky</w:t>
      </w:r>
    </w:p>
    <w:p w14:paraId="35DA7E25" w14:textId="77777777" w:rsidR="003E264E" w:rsidRDefault="003E264E" w:rsidP="00A53A3A">
      <w:pPr>
        <w:pStyle w:val="WW-ZkladntextIMP"/>
        <w:spacing w:line="276" w:lineRule="auto"/>
        <w:ind w:firstLine="709"/>
        <w:rPr>
          <w:color w:val="000000"/>
        </w:rPr>
      </w:pPr>
      <w:r>
        <w:rPr>
          <w:color w:val="000000"/>
        </w:rPr>
        <w:t>Pro poskytnutí záruky prodávajícím musí kupující splnit tyto podmínky:</w:t>
      </w:r>
    </w:p>
    <w:p w14:paraId="1A263267" w14:textId="77777777" w:rsidR="000A3853" w:rsidRDefault="003E264E" w:rsidP="00A53A3A">
      <w:pPr>
        <w:pStyle w:val="WW-ZkladntextIMP"/>
        <w:numPr>
          <w:ilvl w:val="0"/>
          <w:numId w:val="13"/>
        </w:numPr>
        <w:spacing w:line="276" w:lineRule="auto"/>
        <w:ind w:left="1276" w:hanging="567"/>
        <w:jc w:val="both"/>
        <w:rPr>
          <w:color w:val="000000"/>
        </w:rPr>
      </w:pPr>
      <w:r>
        <w:rPr>
          <w:color w:val="000000"/>
        </w:rPr>
        <w:t>trolejbus je používán stanoveným způsobem a k účelům, pro které j</w:t>
      </w:r>
      <w:r w:rsidR="004D61D4">
        <w:rPr>
          <w:color w:val="000000"/>
        </w:rPr>
        <w:t>e určen</w:t>
      </w:r>
      <w:r w:rsidR="000A3853">
        <w:rPr>
          <w:color w:val="000000"/>
        </w:rPr>
        <w:t xml:space="preserve"> </w:t>
      </w:r>
      <w:r w:rsidR="000A3853" w:rsidRPr="000A3853">
        <w:rPr>
          <w:color w:val="000000"/>
        </w:rPr>
        <w:t>t</w:t>
      </w:r>
      <w:r w:rsidR="003A3FC2" w:rsidRPr="000A3853">
        <w:rPr>
          <w:color w:val="000000"/>
        </w:rPr>
        <w:t>echnickými podmínkami prodávajícího v návaz</w:t>
      </w:r>
      <w:r w:rsidR="000A3853">
        <w:rPr>
          <w:color w:val="000000"/>
        </w:rPr>
        <w:t xml:space="preserve">nosti na technickou specifikaci </w:t>
      </w:r>
      <w:r w:rsidR="003A3FC2" w:rsidRPr="000A3853">
        <w:rPr>
          <w:color w:val="000000"/>
        </w:rPr>
        <w:t>dodávaných trolejbusů,</w:t>
      </w:r>
    </w:p>
    <w:p w14:paraId="46684E8B" w14:textId="77777777" w:rsidR="000A3853" w:rsidRDefault="003A3FC2" w:rsidP="00A53A3A">
      <w:pPr>
        <w:pStyle w:val="WW-ZkladntextIMP"/>
        <w:numPr>
          <w:ilvl w:val="0"/>
          <w:numId w:val="13"/>
        </w:numPr>
        <w:spacing w:line="276" w:lineRule="auto"/>
        <w:ind w:left="1276" w:hanging="567"/>
        <w:jc w:val="both"/>
        <w:rPr>
          <w:color w:val="000000"/>
        </w:rPr>
      </w:pPr>
      <w:r w:rsidRPr="000A3853">
        <w:rPr>
          <w:color w:val="000000"/>
        </w:rPr>
        <w:t>údržba trolejbusů</w:t>
      </w:r>
      <w:r w:rsidR="003E264E" w:rsidRPr="000A3853">
        <w:rPr>
          <w:color w:val="000000"/>
        </w:rPr>
        <w:t xml:space="preserve"> je prováděna v souladu s př</w:t>
      </w:r>
      <w:r w:rsidR="004D61D4" w:rsidRPr="000A3853">
        <w:rPr>
          <w:color w:val="000000"/>
        </w:rPr>
        <w:t>edpisy stanovenými prodávajícím,</w:t>
      </w:r>
    </w:p>
    <w:p w14:paraId="2A99FC05" w14:textId="77777777" w:rsidR="003E264E" w:rsidRPr="00CA2994" w:rsidRDefault="003E264E" w:rsidP="00A53A3A">
      <w:pPr>
        <w:pStyle w:val="WW-ZkladntextIMP"/>
        <w:numPr>
          <w:ilvl w:val="0"/>
          <w:numId w:val="13"/>
        </w:numPr>
        <w:spacing w:line="276" w:lineRule="auto"/>
        <w:ind w:left="1276" w:hanging="567"/>
        <w:jc w:val="both"/>
        <w:rPr>
          <w:color w:val="000000"/>
        </w:rPr>
      </w:pPr>
      <w:r>
        <w:t>o provozu trolejbus</w:t>
      </w:r>
      <w:r w:rsidR="004D61D4">
        <w:t>ů</w:t>
      </w:r>
      <w:r>
        <w:t>, opravách a údržbě j</w:t>
      </w:r>
      <w:r w:rsidR="004D61D4">
        <w:t>sou provozovatelem řádně vedeny</w:t>
      </w:r>
      <w:r w:rsidR="00CA2994">
        <w:rPr>
          <w:color w:val="000000"/>
        </w:rPr>
        <w:t xml:space="preserve"> </w:t>
      </w:r>
      <w:r>
        <w:t>záznamy.</w:t>
      </w:r>
    </w:p>
    <w:p w14:paraId="70661744" w14:textId="77777777" w:rsidR="009E4AEC" w:rsidRDefault="009E4AEC" w:rsidP="004D61D4">
      <w:pPr>
        <w:pStyle w:val="Zkladntext"/>
        <w:spacing w:line="276" w:lineRule="auto"/>
        <w:rPr>
          <w:b/>
          <w:bCs/>
        </w:rPr>
      </w:pPr>
    </w:p>
    <w:p w14:paraId="17978889" w14:textId="77777777" w:rsidR="003E264E" w:rsidRPr="000A3853" w:rsidRDefault="003E264E" w:rsidP="00F1070D">
      <w:pPr>
        <w:pStyle w:val="Zkladntext"/>
        <w:spacing w:line="276" w:lineRule="auto"/>
        <w:ind w:left="709" w:hanging="709"/>
        <w:jc w:val="both"/>
      </w:pPr>
      <w:r>
        <w:rPr>
          <w:b/>
          <w:bCs/>
        </w:rPr>
        <w:t xml:space="preserve">10.2 </w:t>
      </w:r>
      <w:r w:rsidR="000A3853">
        <w:rPr>
          <w:b/>
          <w:bCs/>
        </w:rPr>
        <w:tab/>
      </w:r>
      <w:r>
        <w:rPr>
          <w:b/>
          <w:bCs/>
        </w:rPr>
        <w:t>Garance deklarované životnosti vozidla</w:t>
      </w:r>
      <w:r w:rsidR="000A3853">
        <w:t xml:space="preserve"> – </w:t>
      </w:r>
      <w:r w:rsidR="0013565E">
        <w:t>dodavatel</w:t>
      </w:r>
      <w:r w:rsidR="00F45B18">
        <w:t xml:space="preserve"> garantuje životnost vozidel</w:t>
      </w:r>
      <w:r w:rsidR="004D61D4">
        <w:t xml:space="preserve"> po dobu 12 let ode dne uvedení</w:t>
      </w:r>
      <w:r w:rsidR="00F45B18">
        <w:t xml:space="preserve"> vozidel</w:t>
      </w:r>
      <w:r>
        <w:t xml:space="preserve"> do provozu.</w:t>
      </w:r>
      <w:r w:rsidR="000A3853">
        <w:rPr>
          <w:color w:val="3366FF"/>
        </w:rPr>
        <w:t xml:space="preserve"> </w:t>
      </w:r>
      <w:r>
        <w:t xml:space="preserve">Deklarované životnosti není dosaženo, pokud z důvodu koroze a/nebo únavového porušení základních nosných částí karoserie včetně zavěšení náprav a agregátů vozidlo nemůže být provozováno v souladu s platnými předpisy upravujícími technické podmínky pro provoz na pozemních </w:t>
      </w:r>
      <w:r w:rsidR="00F45B18">
        <w:t>komunikacích v České republice.</w:t>
      </w:r>
    </w:p>
    <w:p w14:paraId="2B5DBAED" w14:textId="77777777" w:rsidR="003A3FC2" w:rsidRPr="00F1070D" w:rsidRDefault="003E264E" w:rsidP="00F1070D">
      <w:pPr>
        <w:pStyle w:val="Zkladntext"/>
        <w:spacing w:line="276" w:lineRule="auto"/>
        <w:ind w:left="709" w:hanging="709"/>
        <w:jc w:val="both"/>
      </w:pPr>
      <w:r>
        <w:rPr>
          <w:b/>
          <w:bCs/>
        </w:rPr>
        <w:t xml:space="preserve">10.3 </w:t>
      </w:r>
      <w:r w:rsidR="00F1070D">
        <w:rPr>
          <w:b/>
          <w:bCs/>
        </w:rPr>
        <w:tab/>
      </w:r>
      <w:r>
        <w:rPr>
          <w:b/>
          <w:bCs/>
        </w:rPr>
        <w:t>Garance provozuschopnosti</w:t>
      </w:r>
      <w:r w:rsidR="00F1070D">
        <w:rPr>
          <w:b/>
          <w:bCs/>
        </w:rPr>
        <w:t xml:space="preserve"> – </w:t>
      </w:r>
      <w:r w:rsidR="0013565E">
        <w:t>prodávající</w:t>
      </w:r>
      <w:r>
        <w:t xml:space="preserve"> se zavazuje vytvořit kupujícímu takové podmínky, aby byly minimalizovány vynucené prostoje vozidel z důvodu technických závad. Dále se zavazuje uzavřít před zahájením dodávek vozidel s provozovatelem servisní smlouvu, kterou provozovateli umožní provádět jakékoliv přípustné záruční a pozáruční opravy na dodaných vozidlech vlastními prostředky. Návrh této servisní smlouvy bude provozovateli předložen před uzavřen</w:t>
      </w:r>
      <w:r w:rsidR="003A3FC2">
        <w:t>ím smlouvy o dodávce trolejbusů prodávajícím.</w:t>
      </w:r>
    </w:p>
    <w:p w14:paraId="45D8D0B1" w14:textId="4461B541" w:rsidR="00F1070D" w:rsidRDefault="00F1070D" w:rsidP="00F1070D">
      <w:pPr>
        <w:spacing w:line="276" w:lineRule="auto"/>
        <w:jc w:val="both"/>
        <w:rPr>
          <w:sz w:val="24"/>
        </w:rPr>
      </w:pPr>
    </w:p>
    <w:p w14:paraId="7373457E" w14:textId="77777777" w:rsidR="00AF3E32" w:rsidRDefault="00AF3E32" w:rsidP="00F1070D">
      <w:pPr>
        <w:spacing w:line="276" w:lineRule="auto"/>
        <w:jc w:val="both"/>
        <w:rPr>
          <w:sz w:val="24"/>
        </w:rPr>
      </w:pPr>
    </w:p>
    <w:p w14:paraId="29CAF1CA" w14:textId="77777777" w:rsidR="003E264E" w:rsidRDefault="003E264E" w:rsidP="00823E82">
      <w:pPr>
        <w:spacing w:line="276" w:lineRule="auto"/>
        <w:ind w:firstLine="284"/>
        <w:jc w:val="both"/>
        <w:rPr>
          <w:sz w:val="24"/>
        </w:rPr>
      </w:pPr>
      <w:r>
        <w:rPr>
          <w:sz w:val="24"/>
        </w:rPr>
        <w:lastRenderedPageBreak/>
        <w:t>Dále se prodávající zavazuje po dobu deklarované životnosti vozidla:</w:t>
      </w:r>
    </w:p>
    <w:p w14:paraId="69AAA3E7" w14:textId="77777777" w:rsidR="00F1070D" w:rsidRDefault="003E264E" w:rsidP="00823E82">
      <w:pPr>
        <w:numPr>
          <w:ilvl w:val="0"/>
          <w:numId w:val="15"/>
        </w:numPr>
        <w:spacing w:line="276" w:lineRule="auto"/>
        <w:ind w:left="709" w:hanging="283"/>
        <w:jc w:val="both"/>
        <w:rPr>
          <w:sz w:val="24"/>
        </w:rPr>
      </w:pPr>
      <w:r>
        <w:rPr>
          <w:sz w:val="24"/>
        </w:rPr>
        <w:t>zajišťovat servis dodaných vozidel na území ČR,</w:t>
      </w:r>
    </w:p>
    <w:p w14:paraId="525EC6BC" w14:textId="77777777" w:rsidR="00F1070D" w:rsidRDefault="00F45B18" w:rsidP="00823E82">
      <w:pPr>
        <w:numPr>
          <w:ilvl w:val="0"/>
          <w:numId w:val="15"/>
        </w:numPr>
        <w:spacing w:line="276" w:lineRule="auto"/>
        <w:ind w:left="709" w:hanging="283"/>
        <w:jc w:val="both"/>
        <w:rPr>
          <w:sz w:val="24"/>
        </w:rPr>
      </w:pPr>
      <w:r w:rsidRPr="00F1070D">
        <w:rPr>
          <w:sz w:val="24"/>
        </w:rPr>
        <w:t>dodávat</w:t>
      </w:r>
      <w:r w:rsidR="003E264E" w:rsidRPr="00F1070D">
        <w:rPr>
          <w:sz w:val="24"/>
        </w:rPr>
        <w:t xml:space="preserve"> náhradní díl</w:t>
      </w:r>
      <w:r w:rsidRPr="00F1070D">
        <w:rPr>
          <w:sz w:val="24"/>
        </w:rPr>
        <w:t>y řádně objednané</w:t>
      </w:r>
      <w:r w:rsidR="003E264E" w:rsidRPr="00F1070D">
        <w:rPr>
          <w:sz w:val="24"/>
        </w:rPr>
        <w:t xml:space="preserve"> na konkrétní trolejbus, a to ve lhůtě maximálně do 30 pracovníc</w:t>
      </w:r>
      <w:r w:rsidR="003E264E" w:rsidRPr="00F1070D">
        <w:rPr>
          <w:sz w:val="24"/>
          <w:szCs w:val="24"/>
        </w:rPr>
        <w:t>h dnů ode dne odeslání objednávky (faxem nebo e-mailem),</w:t>
      </w:r>
    </w:p>
    <w:p w14:paraId="18FAF0C4" w14:textId="77777777" w:rsidR="00F1070D" w:rsidRDefault="003E264E" w:rsidP="00823E82">
      <w:pPr>
        <w:numPr>
          <w:ilvl w:val="0"/>
          <w:numId w:val="15"/>
        </w:numPr>
        <w:spacing w:line="276" w:lineRule="auto"/>
        <w:ind w:left="709" w:hanging="283"/>
        <w:jc w:val="both"/>
        <w:rPr>
          <w:sz w:val="24"/>
        </w:rPr>
      </w:pPr>
      <w:r w:rsidRPr="00F1070D">
        <w:rPr>
          <w:sz w:val="24"/>
          <w:szCs w:val="24"/>
        </w:rPr>
        <w:t>na vyžádání kupuj</w:t>
      </w:r>
      <w:r w:rsidR="00F45B18" w:rsidRPr="00F1070D">
        <w:rPr>
          <w:sz w:val="24"/>
          <w:szCs w:val="24"/>
        </w:rPr>
        <w:t xml:space="preserve">ícího (nebo provozovatele) </w:t>
      </w:r>
      <w:r w:rsidRPr="00F1070D">
        <w:rPr>
          <w:sz w:val="24"/>
          <w:szCs w:val="24"/>
        </w:rPr>
        <w:t>poskytovat technickou pomoc (úplnou technickou dokumentaci k údržbě a op</w:t>
      </w:r>
      <w:r w:rsidRPr="00F1070D">
        <w:rPr>
          <w:sz w:val="24"/>
        </w:rPr>
        <w:t>ravám, závazný pokyn ke způsobu opravy konkrétní poruchy nebo havárie, instruktáž na místě, pomoc při specifikaci náhradních dílů potřebných pro opravu, vše v českém jazyce), a to ve lhůtě maximálně do 30 pracovních dnů od vyžádání,</w:t>
      </w:r>
    </w:p>
    <w:p w14:paraId="6DF35A34" w14:textId="77777777" w:rsidR="00F1070D" w:rsidRDefault="003E264E" w:rsidP="00823E82">
      <w:pPr>
        <w:numPr>
          <w:ilvl w:val="0"/>
          <w:numId w:val="15"/>
        </w:numPr>
        <w:spacing w:line="276" w:lineRule="auto"/>
        <w:ind w:left="709" w:hanging="283"/>
        <w:jc w:val="both"/>
        <w:rPr>
          <w:sz w:val="24"/>
        </w:rPr>
      </w:pPr>
      <w:r w:rsidRPr="00F1070D">
        <w:rPr>
          <w:sz w:val="24"/>
        </w:rPr>
        <w:t>dodávat předepsané speciální servisní nářadí ve lhůtě maximálně do 45 dnů od objednání,</w:t>
      </w:r>
    </w:p>
    <w:p w14:paraId="2BD87647" w14:textId="77777777" w:rsidR="003E264E" w:rsidRPr="00F1070D" w:rsidRDefault="003E264E" w:rsidP="00823E82">
      <w:pPr>
        <w:numPr>
          <w:ilvl w:val="0"/>
          <w:numId w:val="15"/>
        </w:numPr>
        <w:spacing w:line="276" w:lineRule="auto"/>
        <w:ind w:left="709" w:hanging="283"/>
        <w:jc w:val="both"/>
        <w:rPr>
          <w:sz w:val="24"/>
        </w:rPr>
      </w:pPr>
      <w:r w:rsidRPr="00F1070D">
        <w:rPr>
          <w:sz w:val="24"/>
        </w:rPr>
        <w:t xml:space="preserve">na vyžádání </w:t>
      </w:r>
      <w:r w:rsidRPr="00F1070D">
        <w:rPr>
          <w:sz w:val="24"/>
          <w:szCs w:val="24"/>
        </w:rPr>
        <w:t>kupujícího (nebo provozovatele)</w:t>
      </w:r>
      <w:r w:rsidR="003C5406" w:rsidRPr="00F1070D">
        <w:rPr>
          <w:sz w:val="24"/>
        </w:rPr>
        <w:t xml:space="preserve"> provádět</w:t>
      </w:r>
      <w:r w:rsidRPr="00F1070D">
        <w:rPr>
          <w:sz w:val="24"/>
        </w:rPr>
        <w:t xml:space="preserve"> školení technického personálu v požadovaném rozsahu v českém jazyce, a to vždy maximálně do 90 dnů od vyžádání</w:t>
      </w:r>
      <w:r w:rsidR="003C5406" w:rsidRPr="00F1070D">
        <w:rPr>
          <w:sz w:val="24"/>
        </w:rPr>
        <w:t>.</w:t>
      </w:r>
    </w:p>
    <w:p w14:paraId="2A3E3F29" w14:textId="77777777" w:rsidR="003214C2" w:rsidRDefault="003214C2" w:rsidP="004D61D4">
      <w:pPr>
        <w:spacing w:line="276" w:lineRule="auto"/>
        <w:jc w:val="both"/>
        <w:rPr>
          <w:sz w:val="24"/>
        </w:rPr>
      </w:pPr>
    </w:p>
    <w:p w14:paraId="3109D8AB" w14:textId="3FB4AF4F" w:rsidR="003E264E" w:rsidRDefault="003E264E" w:rsidP="004D61D4">
      <w:pPr>
        <w:pStyle w:val="WW-ZkladntextIMP"/>
        <w:spacing w:line="276" w:lineRule="auto"/>
        <w:jc w:val="both"/>
        <w:rPr>
          <w:iCs/>
        </w:rPr>
      </w:pPr>
      <w:r>
        <w:t xml:space="preserve">Pokud prodávající nesplní některý ze svých závazků uvedených v tomto odstavci v uvedené lhůtě a </w:t>
      </w:r>
      <w:r>
        <w:rPr>
          <w:szCs w:val="24"/>
        </w:rPr>
        <w:t>kupující</w:t>
      </w:r>
      <w:r>
        <w:t xml:space="preserve"> (provozovatel) nebude moci z tohoto důvodu provozovat vozidlo bez ohrožení bezpečnosti provozu a bez rizika vzniku dalších škod, uhradí prodávající </w:t>
      </w:r>
      <w:r>
        <w:rPr>
          <w:szCs w:val="24"/>
        </w:rPr>
        <w:t xml:space="preserve">kupujícímu </w:t>
      </w:r>
      <w:r>
        <w:t xml:space="preserve">za každý započatý den takto vzniklého prostoje smluvní pokutu ve výši </w:t>
      </w:r>
      <w:proofErr w:type="gramStart"/>
      <w:r>
        <w:t>0,01%</w:t>
      </w:r>
      <w:proofErr w:type="gramEnd"/>
      <w:r>
        <w:t xml:space="preserve"> z kupní cen</w:t>
      </w:r>
      <w:r w:rsidR="003C5406">
        <w:t>y daného vozidla.</w:t>
      </w:r>
    </w:p>
    <w:p w14:paraId="61C9EA9E" w14:textId="77777777" w:rsidR="003E264E" w:rsidRDefault="003E264E" w:rsidP="004D61D4">
      <w:pPr>
        <w:spacing w:line="276" w:lineRule="auto"/>
        <w:jc w:val="both"/>
        <w:rPr>
          <w:b/>
          <w:color w:val="000000"/>
          <w:sz w:val="28"/>
        </w:rPr>
      </w:pPr>
      <w:bookmarkStart w:id="0" w:name="InLink%200"/>
      <w:r>
        <w:rPr>
          <w:iCs/>
          <w:sz w:val="24"/>
        </w:rPr>
        <w:t>O dobu trvání oprav závad, na něž se bude vztahovat záruka, tj. od nahlášení reklamace do odstranění závady, se automaticky prodlužuje záruční doba příslušného vozidla.</w:t>
      </w:r>
    </w:p>
    <w:p w14:paraId="1A3A88B7" w14:textId="77777777" w:rsidR="009E4AEC" w:rsidRDefault="009E4AEC" w:rsidP="00F169B3">
      <w:pPr>
        <w:pStyle w:val="WW-ZkladntextIMP"/>
        <w:spacing w:line="276" w:lineRule="auto"/>
        <w:rPr>
          <w:b/>
          <w:color w:val="000000"/>
          <w:sz w:val="28"/>
        </w:rPr>
      </w:pPr>
    </w:p>
    <w:p w14:paraId="529B9BBD" w14:textId="77777777" w:rsidR="003E264E" w:rsidRDefault="003E264E" w:rsidP="004D61D4">
      <w:pPr>
        <w:pStyle w:val="WW-ZkladntextIMP"/>
        <w:spacing w:line="276" w:lineRule="auto"/>
        <w:jc w:val="center"/>
        <w:rPr>
          <w:b/>
          <w:color w:val="000000"/>
        </w:rPr>
      </w:pPr>
      <w:r>
        <w:rPr>
          <w:b/>
          <w:color w:val="000000"/>
          <w:sz w:val="28"/>
        </w:rPr>
        <w:t>11. Škody a penále</w:t>
      </w:r>
    </w:p>
    <w:p w14:paraId="36B27189" w14:textId="77777777" w:rsidR="00823C74" w:rsidRPr="009E4AEC" w:rsidRDefault="003E264E" w:rsidP="00992516">
      <w:pPr>
        <w:pStyle w:val="WW-ZkladntextIMP"/>
        <w:spacing w:line="276" w:lineRule="auto"/>
        <w:ind w:left="709" w:hanging="709"/>
        <w:jc w:val="both"/>
        <w:rPr>
          <w:color w:val="000000"/>
        </w:rPr>
      </w:pPr>
      <w:r>
        <w:rPr>
          <w:b/>
          <w:color w:val="000000"/>
        </w:rPr>
        <w:t>11.1</w:t>
      </w:r>
      <w:r w:rsidR="00F169B3">
        <w:rPr>
          <w:color w:val="000000"/>
        </w:rPr>
        <w:tab/>
      </w:r>
      <w:r w:rsidRPr="0099156F">
        <w:rPr>
          <w:color w:val="000000"/>
        </w:rPr>
        <w:t xml:space="preserve">V případě, že prodávající </w:t>
      </w:r>
      <w:proofErr w:type="gramStart"/>
      <w:r w:rsidRPr="0099156F">
        <w:rPr>
          <w:color w:val="000000"/>
        </w:rPr>
        <w:t>nedodrží</w:t>
      </w:r>
      <w:proofErr w:type="gramEnd"/>
      <w:r w:rsidRPr="0099156F">
        <w:rPr>
          <w:color w:val="000000"/>
        </w:rPr>
        <w:t xml:space="preserve"> dohodnutou lhůtu plnění</w:t>
      </w:r>
      <w:r w:rsidR="00823C74" w:rsidRPr="0099156F">
        <w:rPr>
          <w:color w:val="000000"/>
        </w:rPr>
        <w:t xml:space="preserve"> (termín předání předmětu koupě nebo jeho jednotlivé části)</w:t>
      </w:r>
      <w:r w:rsidRPr="0099156F">
        <w:rPr>
          <w:color w:val="000000"/>
        </w:rPr>
        <w:t>, uhradí kupujícímu</w:t>
      </w:r>
      <w:r w:rsidRPr="0099156F">
        <w:rPr>
          <w:b/>
          <w:color w:val="000000"/>
        </w:rPr>
        <w:t xml:space="preserve"> </w:t>
      </w:r>
      <w:r w:rsidR="00F169B3" w:rsidRPr="0099156F">
        <w:rPr>
          <w:color w:val="000000"/>
        </w:rPr>
        <w:t xml:space="preserve">smluvní pokutu ve výši 10 </w:t>
      </w:r>
      <w:r w:rsidRPr="0099156F">
        <w:rPr>
          <w:color w:val="000000"/>
        </w:rPr>
        <w:t xml:space="preserve">000,-Kč za </w:t>
      </w:r>
      <w:r w:rsidRPr="0099156F">
        <w:t>každý trolejbus a započatý</w:t>
      </w:r>
      <w:r w:rsidRPr="0099156F">
        <w:rPr>
          <w:color w:val="000000"/>
        </w:rPr>
        <w:t xml:space="preserve"> den prodlení.</w:t>
      </w:r>
    </w:p>
    <w:p w14:paraId="76BA605F" w14:textId="752ABF9C" w:rsidR="00823C74" w:rsidRPr="009E4AEC" w:rsidRDefault="003E264E" w:rsidP="00992516">
      <w:pPr>
        <w:pStyle w:val="WW-ZkladntextIMP"/>
        <w:spacing w:line="276" w:lineRule="auto"/>
        <w:ind w:left="709" w:hanging="709"/>
        <w:jc w:val="both"/>
      </w:pPr>
      <w:r>
        <w:rPr>
          <w:b/>
          <w:color w:val="000000"/>
        </w:rPr>
        <w:t>11.2</w:t>
      </w:r>
      <w:r w:rsidR="00F169B3">
        <w:rPr>
          <w:color w:val="000000"/>
        </w:rPr>
        <w:tab/>
      </w:r>
      <w:r>
        <w:t>V případě odstoupení od smlouvy z důvodu na straně prodávajícího zaplatí prodávající kupujícímu náhradu jím způsobené a prokázané škody a dále pokud důvodem pro odstoupení od smlouvy bude porušení povinnosti ze strany prodávajícího, pak je pr</w:t>
      </w:r>
      <w:r w:rsidR="00F169B3">
        <w:t>odávající povinen navíc uhradit</w:t>
      </w:r>
      <w:r>
        <w:t xml:space="preserve"> smluvní pokutu za ta</w:t>
      </w:r>
      <w:r w:rsidR="00A53A3A">
        <w:t>kové porušení smlouvy ve výši 5</w:t>
      </w:r>
      <w:r w:rsidR="00225764">
        <w:t xml:space="preserve"> </w:t>
      </w:r>
      <w:r>
        <w:t>% z ceny dodávky</w:t>
      </w:r>
      <w:r w:rsidR="00C00CE5">
        <w:t>.</w:t>
      </w:r>
    </w:p>
    <w:p w14:paraId="671000EA" w14:textId="77777777" w:rsidR="00823C74" w:rsidRPr="009E4AEC" w:rsidRDefault="00F169B3" w:rsidP="00992516">
      <w:pPr>
        <w:pStyle w:val="WW-ZkladntextIMP"/>
        <w:spacing w:line="276" w:lineRule="auto"/>
        <w:ind w:left="709" w:hanging="709"/>
        <w:jc w:val="both"/>
      </w:pPr>
      <w:r w:rsidRPr="00F169B3">
        <w:rPr>
          <w:b/>
          <w:color w:val="000000"/>
        </w:rPr>
        <w:t>11.3</w:t>
      </w:r>
      <w:r>
        <w:rPr>
          <w:color w:val="000000"/>
        </w:rPr>
        <w:tab/>
      </w:r>
      <w:r w:rsidR="003E264E">
        <w:rPr>
          <w:color w:val="000000"/>
        </w:rPr>
        <w:t>V případě odstoupení od smlouvy z důvodu na straně kupujícího, zaplatí kupující</w:t>
      </w:r>
      <w:r w:rsidR="003E264E">
        <w:rPr>
          <w:b/>
          <w:color w:val="000000"/>
        </w:rPr>
        <w:t xml:space="preserve"> </w:t>
      </w:r>
      <w:r w:rsidR="003E264E">
        <w:rPr>
          <w:color w:val="000000"/>
        </w:rPr>
        <w:t>prodávajícímu prokázané náklady výroby</w:t>
      </w:r>
      <w:r w:rsidR="00823C74">
        <w:rPr>
          <w:color w:val="000000"/>
        </w:rPr>
        <w:t>, pokud se smluvní strany nedohodnou jinak.</w:t>
      </w:r>
    </w:p>
    <w:p w14:paraId="6BFFFA21" w14:textId="77777777" w:rsidR="003E264E" w:rsidRDefault="003E264E" w:rsidP="00992516">
      <w:pPr>
        <w:pStyle w:val="WW-ZkladntextIMP"/>
        <w:spacing w:line="276" w:lineRule="auto"/>
        <w:ind w:left="709" w:hanging="709"/>
        <w:jc w:val="both"/>
        <w:rPr>
          <w:b/>
          <w:bCs/>
          <w:color w:val="FF0000"/>
        </w:rPr>
      </w:pPr>
      <w:r>
        <w:rPr>
          <w:b/>
          <w:color w:val="000000"/>
        </w:rPr>
        <w:t>11.4</w:t>
      </w:r>
      <w:r w:rsidR="00F169B3">
        <w:rPr>
          <w:color w:val="000000"/>
        </w:rPr>
        <w:tab/>
      </w:r>
      <w:r>
        <w:rPr>
          <w:szCs w:val="24"/>
        </w:rPr>
        <w:t>V případě prodlení kupujícího s úhradou kupní ceny je prodávající oprávněn požadovat po kupujícím úrok z prodlení ve výši stanovené obecně závaznými právními předpisy. Kupující se zavazuje uhradit tuto smluvní pokutu do 30 (třiceti) dnů od doručení jejího vyúčtování.</w:t>
      </w:r>
    </w:p>
    <w:p w14:paraId="562BBE1F" w14:textId="77777777" w:rsidR="00F169B3" w:rsidRDefault="00F169B3" w:rsidP="004D61D4">
      <w:pPr>
        <w:pStyle w:val="WW-ZkladntextIMP"/>
        <w:spacing w:line="276" w:lineRule="auto"/>
        <w:jc w:val="both"/>
        <w:rPr>
          <w:b/>
          <w:bCs/>
          <w:color w:val="FF0000"/>
        </w:rPr>
      </w:pPr>
    </w:p>
    <w:p w14:paraId="67298819" w14:textId="77777777" w:rsidR="003E264E" w:rsidRDefault="003E264E" w:rsidP="004D61D4">
      <w:pPr>
        <w:pStyle w:val="WW-ZkladntextIMP"/>
        <w:spacing w:line="276" w:lineRule="auto"/>
        <w:rPr>
          <w:b/>
          <w:color w:val="000000"/>
        </w:rPr>
      </w:pPr>
      <w:r>
        <w:rPr>
          <w:color w:val="000000"/>
        </w:rPr>
        <w:tab/>
      </w:r>
      <w:r>
        <w:rPr>
          <w:b/>
          <w:color w:val="000000"/>
          <w:sz w:val="28"/>
        </w:rPr>
        <w:tab/>
      </w:r>
      <w:r>
        <w:rPr>
          <w:b/>
          <w:color w:val="000000"/>
          <w:sz w:val="28"/>
        </w:rPr>
        <w:tab/>
      </w:r>
      <w:r>
        <w:rPr>
          <w:b/>
          <w:color w:val="000000"/>
          <w:sz w:val="28"/>
        </w:rPr>
        <w:tab/>
        <w:t>12. Zvláštní ujednání</w:t>
      </w:r>
    </w:p>
    <w:bookmarkEnd w:id="0"/>
    <w:p w14:paraId="3F5702F2" w14:textId="77777777" w:rsidR="00823C74" w:rsidRPr="009E4AEC" w:rsidRDefault="003E264E" w:rsidP="00992516">
      <w:pPr>
        <w:pStyle w:val="WW-ZkladntextIMP"/>
        <w:spacing w:line="276" w:lineRule="auto"/>
        <w:ind w:left="709" w:hanging="709"/>
        <w:jc w:val="both"/>
        <w:rPr>
          <w:color w:val="000000"/>
        </w:rPr>
      </w:pPr>
      <w:r>
        <w:rPr>
          <w:b/>
          <w:color w:val="000000"/>
        </w:rPr>
        <w:t>12.1</w:t>
      </w:r>
      <w:r>
        <w:rPr>
          <w:color w:val="000000"/>
        </w:rPr>
        <w:t xml:space="preserve"> </w:t>
      </w:r>
      <w:r w:rsidR="00992516">
        <w:rPr>
          <w:color w:val="000000"/>
        </w:rPr>
        <w:tab/>
      </w:r>
      <w:r>
        <w:rPr>
          <w:b/>
          <w:color w:val="000000"/>
        </w:rPr>
        <w:t>Vyšší moc</w:t>
      </w:r>
      <w:r w:rsidR="00992516">
        <w:rPr>
          <w:color w:val="000000"/>
        </w:rPr>
        <w:t xml:space="preserve"> – </w:t>
      </w:r>
      <w:r>
        <w:rPr>
          <w:color w:val="000000"/>
        </w:rPr>
        <w:t>Prodávající ani kupující nenesou odpovědnost za nesplnění svých smluvních závazků v důsledku vyšší moci. Pod pojmem vyšší moc se rozumí působení nepředvídatelných událostí, vyskytnuvších se po uzavření smlouvy, které jsou mimo možnosti zvládnutí</w:t>
      </w:r>
      <w:r w:rsidR="003A3FC2">
        <w:rPr>
          <w:color w:val="000000"/>
        </w:rPr>
        <w:t xml:space="preserve"> smluvními</w:t>
      </w:r>
      <w:r>
        <w:rPr>
          <w:color w:val="000000"/>
        </w:rPr>
        <w:t xml:space="preserve"> stranami nebo proti kterým nemohou strany přijmout dostatečná opatření, jako jsou organizované stávky, válka, mobilizace a přírodní pohromy takového rozsahu, že zcela zabraňují nebo zásadně zpožďují plnění </w:t>
      </w:r>
      <w:r>
        <w:rPr>
          <w:color w:val="000000"/>
        </w:rPr>
        <w:lastRenderedPageBreak/>
        <w:t>smlu</w:t>
      </w:r>
      <w:r w:rsidR="00992516">
        <w:rPr>
          <w:color w:val="000000"/>
        </w:rPr>
        <w:t xml:space="preserve">vních závazků některé ze stran. </w:t>
      </w:r>
      <w:r>
        <w:rPr>
          <w:color w:val="000000"/>
        </w:rPr>
        <w:t>Strana, na kterou působí případ vyšší moci, musí učinit patřičná opatření pro omezení nebo minimalizaci důsledků těchto událostí a k tomu musí předložit podrobný plán druhé straně. Prodávající a kupující musí spolupracovat při předcházení zpoždění nebo jakýmkoli jiným následkům.</w:t>
      </w:r>
    </w:p>
    <w:p w14:paraId="0818CBEB" w14:textId="77777777" w:rsidR="00683118" w:rsidRDefault="003E264E" w:rsidP="00683118">
      <w:pPr>
        <w:pStyle w:val="WW-ZkladntextIMP"/>
        <w:spacing w:line="276" w:lineRule="auto"/>
        <w:ind w:left="709" w:hanging="709"/>
        <w:jc w:val="both"/>
        <w:rPr>
          <w:color w:val="000000"/>
        </w:rPr>
      </w:pPr>
      <w:r>
        <w:rPr>
          <w:b/>
          <w:bCs/>
          <w:color w:val="000000"/>
        </w:rPr>
        <w:t>12.2</w:t>
      </w:r>
      <w:r w:rsidR="00F169B3">
        <w:rPr>
          <w:color w:val="000000"/>
        </w:rPr>
        <w:tab/>
      </w:r>
      <w:r>
        <w:rPr>
          <w:color w:val="000000"/>
        </w:rPr>
        <w:t xml:space="preserve">Prodávající se zavazuje poskytnout plnění </w:t>
      </w:r>
      <w:r w:rsidR="00823C74">
        <w:rPr>
          <w:color w:val="000000"/>
        </w:rPr>
        <w:t>svých povinností</w:t>
      </w:r>
      <w:r>
        <w:rPr>
          <w:color w:val="000000"/>
        </w:rPr>
        <w:t xml:space="preserve"> dle této smlouvy s odbornou péčí a chránit oprávněné zájmy kupujícího.</w:t>
      </w:r>
      <w:bookmarkStart w:id="1" w:name="InLink%201"/>
      <w:r w:rsidR="00225764">
        <w:rPr>
          <w:color w:val="000000"/>
        </w:rPr>
        <w:t xml:space="preserve"> </w:t>
      </w:r>
    </w:p>
    <w:p w14:paraId="3A53AD38" w14:textId="209908FE" w:rsidR="00225764" w:rsidRDefault="00683118" w:rsidP="00683118">
      <w:pPr>
        <w:pStyle w:val="WW-ZkladntextIMP"/>
        <w:spacing w:line="276" w:lineRule="auto"/>
        <w:ind w:left="709" w:hanging="709"/>
        <w:jc w:val="both"/>
        <w:rPr>
          <w:color w:val="000000"/>
        </w:rPr>
      </w:pPr>
      <w:r>
        <w:rPr>
          <w:b/>
          <w:bCs/>
          <w:color w:val="000000"/>
        </w:rPr>
        <w:t>12.3</w:t>
      </w:r>
      <w:r>
        <w:rPr>
          <w:b/>
          <w:bCs/>
          <w:color w:val="000000"/>
        </w:rPr>
        <w:tab/>
      </w:r>
      <w:r>
        <w:rPr>
          <w:color w:val="000000"/>
        </w:rPr>
        <w:t>Prodávající</w:t>
      </w:r>
      <w:r w:rsidR="00225764" w:rsidRPr="00683118">
        <w:rPr>
          <w:color w:val="000000"/>
        </w:rPr>
        <w:t xml:space="preserve"> uzavře s účinností nejpozději ke dni podpisu této</w:t>
      </w:r>
      <w:r>
        <w:rPr>
          <w:color w:val="000000"/>
        </w:rPr>
        <w:t xml:space="preserve"> smlouvy ve prospěch kupujícího </w:t>
      </w:r>
      <w:r w:rsidR="00225764" w:rsidRPr="00683118">
        <w:rPr>
          <w:color w:val="000000"/>
        </w:rPr>
        <w:t xml:space="preserve">pojistnou smlouvu na pojištění odpovědnosti za škody způsobené </w:t>
      </w:r>
      <w:r>
        <w:rPr>
          <w:color w:val="000000"/>
        </w:rPr>
        <w:t>kupujícímu</w:t>
      </w:r>
      <w:r w:rsidR="00225764" w:rsidRPr="00683118">
        <w:rPr>
          <w:color w:val="000000"/>
        </w:rPr>
        <w:t xml:space="preserve"> nebo třetím osobám, přičemž výše pojistné částky bude činit min. 5 mil. </w:t>
      </w:r>
      <w:r>
        <w:rPr>
          <w:color w:val="000000"/>
        </w:rPr>
        <w:t>Kč. Prodávající</w:t>
      </w:r>
      <w:r w:rsidR="00225764" w:rsidRPr="00683118">
        <w:rPr>
          <w:color w:val="000000"/>
        </w:rPr>
        <w:t xml:space="preserve"> je povinen předložit </w:t>
      </w:r>
      <w:r>
        <w:rPr>
          <w:color w:val="000000"/>
        </w:rPr>
        <w:t xml:space="preserve">kupujícímu </w:t>
      </w:r>
      <w:r w:rsidR="00225764" w:rsidRPr="00683118">
        <w:rPr>
          <w:color w:val="000000"/>
        </w:rPr>
        <w:t>smlouvu o pojištění ke dni podpisu této smlouvy.</w:t>
      </w:r>
    </w:p>
    <w:p w14:paraId="29FAB68A" w14:textId="070CE71F" w:rsidR="008156B5" w:rsidRDefault="008156B5" w:rsidP="00683118">
      <w:pPr>
        <w:pStyle w:val="WW-ZkladntextIMP"/>
        <w:spacing w:line="276" w:lineRule="auto"/>
        <w:ind w:left="709" w:hanging="709"/>
        <w:jc w:val="both"/>
        <w:rPr>
          <w:bCs/>
          <w:color w:val="000000"/>
        </w:rPr>
      </w:pPr>
      <w:r>
        <w:rPr>
          <w:b/>
          <w:bCs/>
          <w:color w:val="000000"/>
        </w:rPr>
        <w:t>12.4</w:t>
      </w:r>
      <w:r>
        <w:rPr>
          <w:b/>
          <w:bCs/>
          <w:color w:val="000000"/>
        </w:rPr>
        <w:tab/>
      </w:r>
      <w:r w:rsidRPr="008156B5">
        <w:rPr>
          <w:bCs/>
          <w:color w:val="000000"/>
        </w:rPr>
        <w:t>Prodávající je povinen uchovávat veškerou dokumentaci související s realizací projektu včetně účetních dokladů minimálně do 31. 12. 2025. Lhůtu je Řídící orgán IROP oprávněný prodloužit z důvodu žádosti Evropské komise.</w:t>
      </w:r>
      <w:r>
        <w:rPr>
          <w:bCs/>
          <w:color w:val="000000"/>
        </w:rPr>
        <w:t xml:space="preserve"> Lhůta se staví také z důvodu dalších objektivních překážek (např. zahájené řízení či kontrola jiným správním úřadem, šetření Policií ČR či trestní řízení apod.). Pokud je v českých právních předpisech stanovena lhůta delší, musí ji žadatel/příjemce použít.</w:t>
      </w:r>
    </w:p>
    <w:p w14:paraId="150B3CD9" w14:textId="0A1A8F33" w:rsidR="008156B5" w:rsidRPr="008156B5" w:rsidRDefault="008156B5" w:rsidP="00683118">
      <w:pPr>
        <w:pStyle w:val="WW-ZkladntextIMP"/>
        <w:spacing w:line="276" w:lineRule="auto"/>
        <w:ind w:left="709" w:hanging="709"/>
        <w:jc w:val="both"/>
        <w:rPr>
          <w:color w:val="000000"/>
        </w:rPr>
      </w:pPr>
      <w:r>
        <w:rPr>
          <w:b/>
          <w:bCs/>
          <w:color w:val="000000"/>
        </w:rPr>
        <w:t>12.5</w:t>
      </w:r>
      <w:r>
        <w:rPr>
          <w:b/>
          <w:bCs/>
          <w:color w:val="000000"/>
        </w:rPr>
        <w:tab/>
      </w:r>
      <w:r>
        <w:rPr>
          <w:bCs/>
          <w:color w:val="000000"/>
        </w:rPr>
        <w:t>Prodávající je povinen minimálně do 31. 12. 2035 poskytovat požadované informace a dokumentaci související s realizací projektu zaměstnancům nebo zmocněncům pověřených orgánů (Centra, MMR, MF, Evropské komise, Evropského účetního dvora, Nejvyššího kontrolního úřadu, příslušného orgánu finanční správy a dalších oprávněných orgánů státní správy) a je povinen vytvořit výše uvedeným osobám podmínky k provedení kontroly vztahující se k realizaci projektu a poskytnout jim při provádění kontroly součinnost.</w:t>
      </w:r>
    </w:p>
    <w:p w14:paraId="3E31BA55" w14:textId="37F444EF" w:rsidR="00F221DC" w:rsidRDefault="00F221DC" w:rsidP="004D61D4">
      <w:pPr>
        <w:pStyle w:val="WW-ZkladntextIMP"/>
        <w:spacing w:line="276" w:lineRule="auto"/>
        <w:jc w:val="both"/>
        <w:rPr>
          <w:b/>
          <w:sz w:val="28"/>
        </w:rPr>
      </w:pPr>
    </w:p>
    <w:p w14:paraId="14C62DF7" w14:textId="77777777" w:rsidR="003E264E" w:rsidRDefault="003E264E" w:rsidP="004D61D4">
      <w:pPr>
        <w:pStyle w:val="WW-ZkladntextIMP"/>
        <w:spacing w:line="276" w:lineRule="auto"/>
        <w:jc w:val="both"/>
        <w:rPr>
          <w:b/>
        </w:rPr>
      </w:pP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>13. Závěrečná ustanovení</w:t>
      </w:r>
    </w:p>
    <w:p w14:paraId="11DE2377" w14:textId="77777777" w:rsidR="002A0C14" w:rsidRDefault="003E264E" w:rsidP="00992516">
      <w:pPr>
        <w:pStyle w:val="WW-ZkladntextIMP"/>
        <w:spacing w:line="276" w:lineRule="auto"/>
        <w:ind w:left="709" w:hanging="709"/>
        <w:jc w:val="both"/>
      </w:pPr>
      <w:r>
        <w:rPr>
          <w:b/>
        </w:rPr>
        <w:t>13.1</w:t>
      </w:r>
      <w:r w:rsidR="00F169B3">
        <w:tab/>
      </w:r>
      <w:r>
        <w:t>Změny nebo doplňky této smlouvy je možno provést pouze písemně formou dodatků odsouhlasených oběma stranami.</w:t>
      </w:r>
    </w:p>
    <w:p w14:paraId="120351B1" w14:textId="77777777" w:rsidR="002A0C14" w:rsidRPr="00195242" w:rsidRDefault="00F169B3" w:rsidP="00992516">
      <w:pPr>
        <w:pStyle w:val="WW-ZkladntextIMP"/>
        <w:spacing w:line="276" w:lineRule="auto"/>
        <w:ind w:left="709" w:hanging="709"/>
        <w:jc w:val="both"/>
      </w:pPr>
      <w:r w:rsidRPr="00F169B3">
        <w:rPr>
          <w:b/>
        </w:rPr>
        <w:t>13.2</w:t>
      </w:r>
      <w:r>
        <w:tab/>
      </w:r>
      <w:r w:rsidR="003E264E">
        <w:t xml:space="preserve">Případné rozpory ohledně změn a zániku smlouvy a z nich vyplývající právní důsledky budou strany řešit nejprve smírčí cestou na úrovni statutárních zástupců a v případě, že se </w:t>
      </w:r>
      <w:proofErr w:type="gramStart"/>
      <w:r w:rsidR="003E264E">
        <w:t>nepodaří</w:t>
      </w:r>
      <w:proofErr w:type="gramEnd"/>
      <w:r w:rsidR="003E264E">
        <w:t xml:space="preserve"> rozpory touto cestou odstranit, může kterákoliv ze smluvních stran požádat o rozhodnutí právní cestou, kdy místně příslušným bude Okresní soud v Teplicích nebo Krajský soud v Ústí nad Labem, a to podle věcné příslušnosti soudu prvního stupně.</w:t>
      </w:r>
    </w:p>
    <w:p w14:paraId="2461B564" w14:textId="5E143299" w:rsidR="002A0C14" w:rsidRPr="009E4AEC" w:rsidRDefault="00F169B3" w:rsidP="00992516">
      <w:pPr>
        <w:pStyle w:val="WW-ZkladntextIMP"/>
        <w:spacing w:line="276" w:lineRule="auto"/>
        <w:ind w:left="709" w:hanging="709"/>
        <w:jc w:val="both"/>
      </w:pPr>
      <w:r>
        <w:rPr>
          <w:b/>
        </w:rPr>
        <w:t>13.3</w:t>
      </w:r>
      <w:r>
        <w:rPr>
          <w:b/>
        </w:rPr>
        <w:tab/>
      </w:r>
      <w:r w:rsidR="00A53A3A" w:rsidRPr="00A53A3A">
        <w:t xml:space="preserve">Tato smlouva je vyhotovena v 1 originále, který je elektronicky podepsaný oběma smluvními stranami. </w:t>
      </w:r>
      <w:r w:rsidR="003E264E">
        <w:t xml:space="preserve"> </w:t>
      </w:r>
    </w:p>
    <w:p w14:paraId="537878BF" w14:textId="77777777" w:rsidR="002A0C14" w:rsidRDefault="003E264E" w:rsidP="00992516">
      <w:pPr>
        <w:pStyle w:val="WW-ZkladntextIMP"/>
        <w:spacing w:line="276" w:lineRule="auto"/>
        <w:ind w:left="709" w:hanging="709"/>
        <w:jc w:val="both"/>
      </w:pPr>
      <w:r>
        <w:rPr>
          <w:b/>
        </w:rPr>
        <w:t>13.4</w:t>
      </w:r>
      <w:r>
        <w:t xml:space="preserve"> </w:t>
      </w:r>
      <w:r>
        <w:tab/>
        <w:t>Smluvní strany prohlašují, že tato smlouva je projevem jejich pravé a svobodné vůle, že byla učiněna určitě, vážně a srozumitelně, nikoliv v tísni za nápadně nevýhodných podmínek, což stvrzují svými podpisy.</w:t>
      </w:r>
    </w:p>
    <w:p w14:paraId="4FBD12CC" w14:textId="007DCCFD" w:rsidR="002A0C14" w:rsidRDefault="00F169B3" w:rsidP="00484192">
      <w:pPr>
        <w:pStyle w:val="WW-ZkladntextIMP"/>
        <w:spacing w:line="276" w:lineRule="auto"/>
        <w:ind w:left="709" w:hanging="709"/>
        <w:jc w:val="both"/>
      </w:pPr>
      <w:r w:rsidRPr="00F169B3">
        <w:rPr>
          <w:b/>
        </w:rPr>
        <w:t>13.5</w:t>
      </w:r>
      <w:r>
        <w:rPr>
          <w:b/>
        </w:rPr>
        <w:tab/>
      </w:r>
      <w:r w:rsidRPr="00F169B3">
        <w:t>Tato smlouva nabývá</w:t>
      </w:r>
      <w:r>
        <w:t xml:space="preserve"> plat</w:t>
      </w:r>
      <w:r w:rsidR="00225764">
        <w:t xml:space="preserve">nosti </w:t>
      </w:r>
      <w:r>
        <w:t>dnem</w:t>
      </w:r>
      <w:r w:rsidRPr="00F169B3">
        <w:t xml:space="preserve"> podpisu </w:t>
      </w:r>
      <w:r>
        <w:t>oběma</w:t>
      </w:r>
      <w:r w:rsidRPr="00F169B3">
        <w:t xml:space="preserve"> smluvní</w:t>
      </w:r>
      <w:r>
        <w:t>mi stranami</w:t>
      </w:r>
      <w:r w:rsidR="00225764">
        <w:t xml:space="preserve"> a účinnosti dn</w:t>
      </w:r>
      <w:r w:rsidR="00A53A3A">
        <w:t>em uveřejnění v Registru smluv.</w:t>
      </w:r>
    </w:p>
    <w:p w14:paraId="23870D07" w14:textId="77777777" w:rsidR="002A0C14" w:rsidRDefault="00F169B3" w:rsidP="00992516">
      <w:pPr>
        <w:pStyle w:val="WW-ZkladntextIMP"/>
        <w:spacing w:line="276" w:lineRule="auto"/>
        <w:ind w:left="709" w:hanging="709"/>
        <w:jc w:val="both"/>
      </w:pPr>
      <w:r>
        <w:rPr>
          <w:b/>
        </w:rPr>
        <w:t>13.6</w:t>
      </w:r>
      <w:r>
        <w:rPr>
          <w:b/>
        </w:rPr>
        <w:tab/>
      </w:r>
      <w:r w:rsidRPr="00F169B3">
        <w:t>Skutečnosti výslovně neupravené touto smlouvou se řídí obecně závaznými právními předpisy</w:t>
      </w:r>
      <w:r>
        <w:t>, zejména dle občasného zákoníku v platném znění.</w:t>
      </w:r>
    </w:p>
    <w:p w14:paraId="78AECC9F" w14:textId="49BC3270" w:rsidR="008156B5" w:rsidRDefault="00F169B3" w:rsidP="00AF3E32">
      <w:pPr>
        <w:pStyle w:val="WW-ZkladntextIMP"/>
        <w:spacing w:line="276" w:lineRule="auto"/>
        <w:ind w:left="709" w:hanging="709"/>
        <w:jc w:val="both"/>
      </w:pPr>
      <w:r w:rsidRPr="00F169B3">
        <w:rPr>
          <w:b/>
        </w:rPr>
        <w:lastRenderedPageBreak/>
        <w:t>13.7</w:t>
      </w:r>
      <w:r>
        <w:rPr>
          <w:b/>
        </w:rPr>
        <w:tab/>
      </w:r>
      <w:r w:rsidRPr="00F169B3">
        <w:t>Všechny informace uvedené v</w:t>
      </w:r>
      <w:r>
        <w:t> této</w:t>
      </w:r>
      <w:r w:rsidRPr="00F169B3">
        <w:t xml:space="preserve"> smlouvě jsou považovány za veřejné a podléhají zveřejnění dle obecně závazných předpisů, stejně tak jako smlouva samotná.</w:t>
      </w:r>
      <w:r w:rsidR="00116920">
        <w:t xml:space="preserve"> Zveřejnění v Registru smluv zajistí kupující.</w:t>
      </w:r>
    </w:p>
    <w:p w14:paraId="4A6475FE" w14:textId="5BE781A1" w:rsidR="00F169B3" w:rsidRPr="00F169B3" w:rsidRDefault="00F169B3" w:rsidP="008F7FDF">
      <w:pPr>
        <w:pStyle w:val="WW-ZkladntextIMP"/>
        <w:spacing w:line="276" w:lineRule="auto"/>
        <w:ind w:left="709" w:hanging="709"/>
        <w:jc w:val="both"/>
        <w:rPr>
          <w:b/>
        </w:rPr>
      </w:pPr>
      <w:r w:rsidRPr="00F169B3">
        <w:rPr>
          <w:b/>
        </w:rPr>
        <w:t>13.8</w:t>
      </w:r>
      <w:r>
        <w:rPr>
          <w:b/>
        </w:rPr>
        <w:tab/>
      </w:r>
      <w:r w:rsidRPr="00F169B3">
        <w:t>Tato smlouva byla uzavřena na základě usnesení Rady města Teplice č.</w:t>
      </w:r>
      <w:r w:rsidR="00AF3E32">
        <w:t xml:space="preserve"> 0787</w:t>
      </w:r>
      <w:r w:rsidR="00AC2931">
        <w:t xml:space="preserve">/22 </w:t>
      </w:r>
      <w:r w:rsidR="00A53A3A">
        <w:t>dne 1</w:t>
      </w:r>
      <w:r w:rsidR="00AC2931">
        <w:t>7</w:t>
      </w:r>
      <w:r w:rsidR="00A53A3A">
        <w:t>. 10. 2022.</w:t>
      </w:r>
    </w:p>
    <w:bookmarkEnd w:id="1"/>
    <w:p w14:paraId="0B0F5FCD" w14:textId="77777777" w:rsidR="00823C74" w:rsidRDefault="00823C74" w:rsidP="004D61D4">
      <w:pPr>
        <w:pStyle w:val="WW-ZkladntextIMP"/>
        <w:spacing w:line="276" w:lineRule="auto"/>
        <w:jc w:val="both"/>
      </w:pPr>
    </w:p>
    <w:p w14:paraId="67DAFCBC" w14:textId="77777777" w:rsidR="009E4AEC" w:rsidRDefault="009E4AEC" w:rsidP="004D61D4">
      <w:pPr>
        <w:pStyle w:val="WW-ZkladntextIMP"/>
        <w:spacing w:line="276" w:lineRule="auto"/>
        <w:jc w:val="both"/>
      </w:pPr>
    </w:p>
    <w:p w14:paraId="571E9A27" w14:textId="77777777" w:rsidR="003E264E" w:rsidRDefault="003E264E" w:rsidP="004D61D4">
      <w:pPr>
        <w:pStyle w:val="WW-ZkladntextIMP"/>
        <w:spacing w:line="276" w:lineRule="auto"/>
        <w:jc w:val="both"/>
      </w:pPr>
    </w:p>
    <w:p w14:paraId="4C0CAC8C" w14:textId="77777777" w:rsidR="003E264E" w:rsidRDefault="00A405D6" w:rsidP="004D61D4">
      <w:pPr>
        <w:pStyle w:val="WW-ZkladntextIMP"/>
        <w:spacing w:line="276" w:lineRule="auto"/>
        <w:jc w:val="both"/>
      </w:pPr>
      <w:r>
        <w:t xml:space="preserve">V </w:t>
      </w:r>
      <w:r w:rsidR="00225764">
        <w:t>Teplicích dne ……</w:t>
      </w:r>
      <w:r w:rsidR="00E46ADA">
        <w:tab/>
      </w:r>
      <w:r w:rsidR="00E46ADA">
        <w:tab/>
      </w:r>
      <w:r w:rsidR="00E46ADA">
        <w:tab/>
      </w:r>
      <w:r w:rsidR="00E46ADA">
        <w:tab/>
      </w:r>
      <w:r>
        <w:t>V</w:t>
      </w:r>
      <w:r w:rsidR="00225764">
        <w:t> </w:t>
      </w:r>
      <w:r w:rsidR="00225764" w:rsidRPr="00A53A3A">
        <w:rPr>
          <w:highlight w:val="yellow"/>
        </w:rPr>
        <w:t>…….</w:t>
      </w:r>
      <w:r w:rsidR="00225764">
        <w:t xml:space="preserve">   dne ……….</w:t>
      </w:r>
    </w:p>
    <w:p w14:paraId="1D4463A8" w14:textId="77777777" w:rsidR="003E264E" w:rsidRDefault="003E264E" w:rsidP="004D61D4">
      <w:pPr>
        <w:pStyle w:val="WW-ZkladntextIMP"/>
        <w:spacing w:line="276" w:lineRule="auto"/>
      </w:pPr>
    </w:p>
    <w:p w14:paraId="63AFF3FA" w14:textId="77777777" w:rsidR="003E264E" w:rsidRDefault="003E264E" w:rsidP="004D61D4">
      <w:pPr>
        <w:pStyle w:val="WW-ZkladntextIMP"/>
        <w:spacing w:line="276" w:lineRule="auto"/>
      </w:pPr>
    </w:p>
    <w:p w14:paraId="46670E44" w14:textId="78614349" w:rsidR="002A0C14" w:rsidRDefault="002A0C14" w:rsidP="004D61D4">
      <w:pPr>
        <w:pStyle w:val="WW-ZkladntextIMP"/>
        <w:spacing w:line="276" w:lineRule="auto"/>
      </w:pPr>
    </w:p>
    <w:p w14:paraId="7A9B1DFE" w14:textId="77777777" w:rsidR="003E264E" w:rsidRDefault="003E264E" w:rsidP="004D61D4">
      <w:pPr>
        <w:pStyle w:val="WW-ZkladntextIMP"/>
        <w:spacing w:line="276" w:lineRule="auto"/>
      </w:pPr>
    </w:p>
    <w:p w14:paraId="2BDA8A91" w14:textId="77777777" w:rsidR="00B92E3F" w:rsidRDefault="003E264E" w:rsidP="004D61D4">
      <w:pPr>
        <w:pStyle w:val="ZkladntextIMP"/>
      </w:pPr>
      <w:r>
        <w:t>..................................…</w:t>
      </w:r>
      <w:r>
        <w:tab/>
      </w:r>
      <w:r>
        <w:tab/>
      </w:r>
      <w:r>
        <w:tab/>
      </w:r>
      <w:r>
        <w:tab/>
      </w:r>
      <w:r w:rsidR="00B92E3F">
        <w:t>..................................…</w:t>
      </w:r>
    </w:p>
    <w:p w14:paraId="7A02A8BA" w14:textId="77777777" w:rsidR="00E6536D" w:rsidRPr="00E6536D" w:rsidRDefault="00E6536D" w:rsidP="004D61D4">
      <w:pPr>
        <w:pStyle w:val="ZkladntextIMP"/>
        <w:rPr>
          <w:b/>
        </w:rPr>
      </w:pPr>
      <w:r>
        <w:rPr>
          <w:b/>
        </w:rPr>
        <w:t>k</w:t>
      </w:r>
      <w:r w:rsidRPr="00E6536D">
        <w:rPr>
          <w:b/>
        </w:rPr>
        <w:t>upující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25764">
        <w:rPr>
          <w:b/>
          <w:highlight w:val="yellow"/>
        </w:rPr>
        <w:t>prodávající</w:t>
      </w:r>
    </w:p>
    <w:p w14:paraId="530FCF6C" w14:textId="77777777" w:rsidR="003E264E" w:rsidRDefault="00225764" w:rsidP="004D61D4">
      <w:pPr>
        <w:pStyle w:val="ZkladntextIMP"/>
      </w:pPr>
      <w:r>
        <w:t>Ing. Milan Slepička</w:t>
      </w:r>
      <w:r w:rsidR="00E6536D">
        <w:tab/>
      </w:r>
      <w:r w:rsidR="00E6536D">
        <w:tab/>
      </w:r>
      <w:r w:rsidR="00E6536D">
        <w:tab/>
      </w:r>
      <w:r w:rsidR="00E6536D">
        <w:tab/>
      </w:r>
    </w:p>
    <w:p w14:paraId="209532C9" w14:textId="77777777" w:rsidR="003E264E" w:rsidRPr="002D7C4B" w:rsidRDefault="00E6536D" w:rsidP="004D61D4">
      <w:pPr>
        <w:pStyle w:val="ZkladntextIMP"/>
      </w:pPr>
      <w:r>
        <w:t>vedoucí odboru dopravy</w:t>
      </w:r>
      <w:r>
        <w:tab/>
      </w:r>
      <w:r>
        <w:tab/>
      </w:r>
      <w:r>
        <w:tab/>
      </w:r>
      <w:r>
        <w:tab/>
      </w:r>
      <w:r w:rsidR="002D7C4B">
        <w:rPr>
          <w:b/>
        </w:rPr>
        <w:tab/>
      </w:r>
      <w:r w:rsidR="002D7C4B">
        <w:rPr>
          <w:b/>
        </w:rPr>
        <w:tab/>
      </w:r>
      <w:r w:rsidR="002D7C4B">
        <w:rPr>
          <w:b/>
        </w:rPr>
        <w:tab/>
      </w:r>
    </w:p>
    <w:p w14:paraId="39314572" w14:textId="1551F0DC" w:rsidR="00903233" w:rsidRPr="00A53A3A" w:rsidRDefault="00C6108F" w:rsidP="00A53A3A">
      <w:pPr>
        <w:pStyle w:val="ZkladntextIMP"/>
        <w:ind w:left="1440" w:hanging="1440"/>
      </w:pPr>
      <w:r>
        <w:rPr>
          <w:b/>
        </w:rPr>
        <w:t>Magistrát města Teplice</w:t>
      </w:r>
      <w:r w:rsidR="00E6536D">
        <w:rPr>
          <w:b/>
        </w:rPr>
        <w:tab/>
      </w:r>
      <w:r w:rsidR="00E6536D">
        <w:rPr>
          <w:b/>
        </w:rPr>
        <w:tab/>
      </w:r>
      <w:r w:rsidR="00E6536D">
        <w:rPr>
          <w:b/>
        </w:rPr>
        <w:tab/>
      </w:r>
      <w:r w:rsidR="00E6536D">
        <w:rPr>
          <w:b/>
        </w:rPr>
        <w:tab/>
      </w:r>
      <w:r w:rsidR="00A53A3A">
        <w:tab/>
      </w:r>
      <w:r w:rsidR="00A53A3A">
        <w:tab/>
      </w:r>
      <w:r w:rsidR="00903233">
        <w:tab/>
      </w:r>
      <w:r w:rsidR="00903233">
        <w:tab/>
      </w:r>
    </w:p>
    <w:sectPr w:rsidR="00903233" w:rsidRPr="00A53A3A" w:rsidSect="003A3FC2">
      <w:headerReference w:type="default" r:id="rId7"/>
      <w:footerReference w:type="even" r:id="rId8"/>
      <w:footerReference w:type="default" r:id="rId9"/>
      <w:pgSz w:w="11806" w:h="16700"/>
      <w:pgMar w:top="993" w:right="1440" w:bottom="993" w:left="1440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352B3A" w14:textId="77777777" w:rsidR="008F495F" w:rsidRDefault="008F495F">
      <w:r>
        <w:separator/>
      </w:r>
    </w:p>
  </w:endnote>
  <w:endnote w:type="continuationSeparator" w:id="0">
    <w:p w14:paraId="426473AE" w14:textId="77777777" w:rsidR="008F495F" w:rsidRDefault="008F49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MS Mincho"/>
    <w:panose1 w:val="020B0604020202020204"/>
    <w:charset w:val="8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A2FAB" w14:textId="77777777" w:rsidR="003E264E" w:rsidRDefault="003E264E">
    <w:pPr>
      <w:pStyle w:val="ZpatIMP"/>
      <w:jc w:val="center"/>
      <w:rPr>
        <w:color w:val="000000"/>
      </w:rPr>
    </w:pPr>
  </w:p>
  <w:p w14:paraId="49839161" w14:textId="77777777" w:rsidR="003E264E" w:rsidRDefault="003E264E">
    <w:pPr>
      <w:pStyle w:val="ZpatIMP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F9FF51" w14:textId="77777777" w:rsidR="003E264E" w:rsidRDefault="003E264E">
    <w:pPr>
      <w:pStyle w:val="ZpatIMP"/>
      <w:jc w:val="center"/>
      <w:rPr>
        <w:color w:val="000000"/>
      </w:rPr>
    </w:pPr>
  </w:p>
  <w:p w14:paraId="61C47C26" w14:textId="77777777" w:rsidR="003E264E" w:rsidRDefault="003E264E">
    <w:pPr>
      <w:pStyle w:val="ZpatIMP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29344A" w14:textId="77777777" w:rsidR="008F495F" w:rsidRDefault="008F495F">
      <w:r>
        <w:separator/>
      </w:r>
    </w:p>
  </w:footnote>
  <w:footnote w:type="continuationSeparator" w:id="0">
    <w:p w14:paraId="0661FDA4" w14:textId="77777777" w:rsidR="008F495F" w:rsidRDefault="008F49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356CA" w14:textId="77777777" w:rsidR="00282FF3" w:rsidRDefault="00282FF3" w:rsidP="000C1168">
    <w:pPr>
      <w:pStyle w:val="Zhlav"/>
      <w:tabs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dpis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2"/>
    <w:multiLevelType w:val="multilevel"/>
    <w:tmpl w:val="00000002"/>
    <w:name w:val="WW8Num1"/>
    <w:lvl w:ilvl="0">
      <w:start w:val="13"/>
      <w:numFmt w:val="decimal"/>
      <w:lvlText w:val="%1"/>
      <w:lvlJc w:val="left"/>
      <w:pPr>
        <w:tabs>
          <w:tab w:val="num" w:pos="720"/>
        </w:tabs>
        <w:ind w:left="0" w:firstLine="0"/>
      </w:pPr>
      <w:rPr>
        <w:b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0" w:firstLine="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0" w:firstLine="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0" w:firstLine="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0" w:firstLine="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0" w:firstLine="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0" w:firstLine="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0" w:firstLine="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0" w:firstLine="0"/>
      </w:pPr>
      <w:rPr>
        <w:b/>
      </w:rPr>
    </w:lvl>
  </w:abstractNum>
  <w:abstractNum w:abstractNumId="3" w15:restartNumberingAfterBreak="0">
    <w:nsid w:val="00000003"/>
    <w:multiLevelType w:val="multilevel"/>
    <w:tmpl w:val="00000003"/>
    <w:name w:val="WW8Num2"/>
    <w:lvl w:ilvl="0">
      <w:start w:val="3"/>
      <w:numFmt w:val="decimal"/>
      <w:lvlText w:val="%1"/>
      <w:lvlJc w:val="left"/>
      <w:pPr>
        <w:tabs>
          <w:tab w:val="num" w:pos="720"/>
        </w:tabs>
        <w:ind w:left="0" w:firstLine="0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0" w:firstLine="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0" w:firstLine="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0" w:firstLine="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0" w:firstLine="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0" w:firstLine="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0" w:firstLine="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0" w:firstLine="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0" w:firstLine="0"/>
      </w:pPr>
      <w:rPr>
        <w:b/>
      </w:rPr>
    </w:lvl>
  </w:abstractNum>
  <w:abstractNum w:abstractNumId="4" w15:restartNumberingAfterBreak="0">
    <w:nsid w:val="00000004"/>
    <w:multiLevelType w:val="multilevel"/>
    <w:tmpl w:val="00000004"/>
    <w:name w:val="WW8Num3"/>
    <w:lvl w:ilvl="0">
      <w:start w:val="11"/>
      <w:numFmt w:val="decimal"/>
      <w:lvlText w:val="%1"/>
      <w:lvlJc w:val="left"/>
      <w:pPr>
        <w:tabs>
          <w:tab w:val="num" w:pos="720"/>
        </w:tabs>
        <w:ind w:left="0" w:firstLine="0"/>
      </w:pPr>
      <w:rPr>
        <w:b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0" w:firstLine="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0" w:firstLine="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0" w:firstLine="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0" w:firstLine="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0" w:firstLine="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0" w:firstLine="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0" w:firstLine="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0" w:firstLine="0"/>
      </w:pPr>
      <w:rPr>
        <w:b/>
      </w:rPr>
    </w:lvl>
  </w:abstractNum>
  <w:abstractNum w:abstractNumId="5" w15:restartNumberingAfterBreak="0">
    <w:nsid w:val="00000005"/>
    <w:multiLevelType w:val="multilevel"/>
    <w:tmpl w:val="00000005"/>
    <w:name w:val="WW8Num4"/>
    <w:lvl w:ilvl="0">
      <w:start w:val="90"/>
      <w:numFmt w:val="bullet"/>
      <w:lvlText w:val="-"/>
      <w:lvlJc w:val="left"/>
      <w:pPr>
        <w:tabs>
          <w:tab w:val="num" w:pos="360"/>
        </w:tabs>
        <w:ind w:left="0" w:firstLine="0"/>
      </w:pPr>
      <w:rPr>
        <w:rFonts w:ascii="StarSymbol" w:hAnsi="StarSymbol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0" w:firstLine="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0" w:firstLine="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0" w:firstLine="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0" w:firstLine="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0" w:firstLine="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0" w:firstLine="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0" w:firstLine="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0" w:firstLine="0"/>
      </w:pPr>
      <w:rPr>
        <w:rFonts w:ascii="Wingdings" w:hAnsi="Wingdings" w:cs="Wingdings"/>
      </w:rPr>
    </w:lvl>
  </w:abstractNum>
  <w:abstractNum w:abstractNumId="6" w15:restartNumberingAfterBreak="0">
    <w:nsid w:val="00000006"/>
    <w:multiLevelType w:val="singleLevel"/>
    <w:tmpl w:val="00000006"/>
    <w:name w:val="WW8Num5"/>
    <w:lvl w:ilvl="0">
      <w:numFmt w:val="bullet"/>
      <w:lvlText w:val="-"/>
      <w:lvlJc w:val="left"/>
      <w:pPr>
        <w:tabs>
          <w:tab w:val="num" w:pos="360"/>
        </w:tabs>
        <w:ind w:left="0" w:firstLine="0"/>
      </w:pPr>
      <w:rPr>
        <w:rFonts w:ascii="StarSymbol" w:hAnsi="StarSymbol"/>
        <w:b/>
      </w:rPr>
    </w:lvl>
  </w:abstractNum>
  <w:abstractNum w:abstractNumId="7" w15:restartNumberingAfterBreak="0">
    <w:nsid w:val="00000007"/>
    <w:multiLevelType w:val="multilevel"/>
    <w:tmpl w:val="00000007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32373C7"/>
    <w:multiLevelType w:val="multilevel"/>
    <w:tmpl w:val="51BE788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08834925"/>
    <w:multiLevelType w:val="multilevel"/>
    <w:tmpl w:val="7062E8F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10" w15:restartNumberingAfterBreak="0">
    <w:nsid w:val="0960687D"/>
    <w:multiLevelType w:val="hybridMultilevel"/>
    <w:tmpl w:val="476C60F6"/>
    <w:lvl w:ilvl="0" w:tplc="120EF27E">
      <w:start w:val="1"/>
      <w:numFmt w:val="decimal"/>
      <w:lvlText w:val="3.%1."/>
      <w:lvlJc w:val="left"/>
      <w:pPr>
        <w:ind w:left="720" w:hanging="360"/>
      </w:pPr>
      <w:rPr>
        <w:rFonts w:hint="default"/>
        <w:b w:val="0"/>
      </w:rPr>
    </w:lvl>
    <w:lvl w:ilvl="1" w:tplc="7AD832D2">
      <w:start w:val="2"/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2D316F"/>
    <w:multiLevelType w:val="multilevel"/>
    <w:tmpl w:val="339C63D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18A23043"/>
    <w:multiLevelType w:val="hybridMultilevel"/>
    <w:tmpl w:val="240056C8"/>
    <w:lvl w:ilvl="0" w:tplc="A532F1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497AD6"/>
    <w:multiLevelType w:val="singleLevel"/>
    <w:tmpl w:val="ED00DBA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</w:rPr>
    </w:lvl>
  </w:abstractNum>
  <w:abstractNum w:abstractNumId="14" w15:restartNumberingAfterBreak="0">
    <w:nsid w:val="215751D1"/>
    <w:multiLevelType w:val="hybridMultilevel"/>
    <w:tmpl w:val="CA8C0F5C"/>
    <w:lvl w:ilvl="0" w:tplc="0AD04BC2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9C78DE"/>
    <w:multiLevelType w:val="multilevel"/>
    <w:tmpl w:val="8EFE0E1C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6"/>
      <w:numFmt w:val="decimal"/>
      <w:lvlText w:val="%1.%2.%3"/>
      <w:lvlJc w:val="left"/>
      <w:pPr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98040F4"/>
    <w:multiLevelType w:val="hybridMultilevel"/>
    <w:tmpl w:val="61C066A8"/>
    <w:lvl w:ilvl="0" w:tplc="A704DB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D41C98"/>
    <w:multiLevelType w:val="hybridMultilevel"/>
    <w:tmpl w:val="DA50A6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DD15DD"/>
    <w:multiLevelType w:val="hybridMultilevel"/>
    <w:tmpl w:val="E6D072FC"/>
    <w:lvl w:ilvl="0" w:tplc="04050001">
      <w:start w:val="1"/>
      <w:numFmt w:val="bullet"/>
      <w:lvlText w:val=""/>
      <w:lvlJc w:val="left"/>
      <w:pPr>
        <w:ind w:left="780" w:hanging="42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3F4ABE"/>
    <w:multiLevelType w:val="multilevel"/>
    <w:tmpl w:val="52304BF4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5C225ED3"/>
    <w:multiLevelType w:val="hybridMultilevel"/>
    <w:tmpl w:val="5ECAE55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D177253"/>
    <w:multiLevelType w:val="multilevel"/>
    <w:tmpl w:val="4A6CA85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D7A626E"/>
    <w:multiLevelType w:val="hybridMultilevel"/>
    <w:tmpl w:val="B2EA50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247EE8"/>
    <w:multiLevelType w:val="hybridMultilevel"/>
    <w:tmpl w:val="DBAACA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A464258"/>
    <w:multiLevelType w:val="multilevel"/>
    <w:tmpl w:val="CCBAAAE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5" w15:restartNumberingAfterBreak="0">
    <w:nsid w:val="76237D8F"/>
    <w:multiLevelType w:val="multilevel"/>
    <w:tmpl w:val="4742337A"/>
    <w:lvl w:ilvl="0">
      <w:start w:val="90"/>
      <w:numFmt w:val="bullet"/>
      <w:lvlText w:val="-"/>
      <w:legacy w:legacy="1" w:legacySpace="0" w:legacyIndent="360"/>
      <w:lvlJc w:val="left"/>
      <w:pPr>
        <w:ind w:left="36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058668974">
    <w:abstractNumId w:val="1"/>
  </w:num>
  <w:num w:numId="2" w16cid:durableId="1582136404">
    <w:abstractNumId w:val="2"/>
  </w:num>
  <w:num w:numId="3" w16cid:durableId="623730950">
    <w:abstractNumId w:val="3"/>
  </w:num>
  <w:num w:numId="4" w16cid:durableId="2031183425">
    <w:abstractNumId w:val="4"/>
  </w:num>
  <w:num w:numId="5" w16cid:durableId="1737163312">
    <w:abstractNumId w:val="5"/>
  </w:num>
  <w:num w:numId="6" w16cid:durableId="1764298843">
    <w:abstractNumId w:val="6"/>
  </w:num>
  <w:num w:numId="7" w16cid:durableId="139660473">
    <w:abstractNumId w:val="7"/>
  </w:num>
  <w:num w:numId="8" w16cid:durableId="1374308132">
    <w:abstractNumId w:val="9"/>
  </w:num>
  <w:num w:numId="9" w16cid:durableId="1899126163">
    <w:abstractNumId w:val="21"/>
  </w:num>
  <w:num w:numId="10" w16cid:durableId="578487115">
    <w:abstractNumId w:val="8"/>
  </w:num>
  <w:num w:numId="11" w16cid:durableId="440955599">
    <w:abstractNumId w:val="24"/>
  </w:num>
  <w:num w:numId="12" w16cid:durableId="1853030717">
    <w:abstractNumId w:val="11"/>
  </w:num>
  <w:num w:numId="13" w16cid:durableId="13042313">
    <w:abstractNumId w:val="14"/>
  </w:num>
  <w:num w:numId="14" w16cid:durableId="1963262390">
    <w:abstractNumId w:val="23"/>
  </w:num>
  <w:num w:numId="15" w16cid:durableId="2019892391">
    <w:abstractNumId w:val="12"/>
  </w:num>
  <w:num w:numId="16" w16cid:durableId="1522476883">
    <w:abstractNumId w:val="17"/>
  </w:num>
  <w:num w:numId="17" w16cid:durableId="135924669">
    <w:abstractNumId w:val="20"/>
  </w:num>
  <w:num w:numId="18" w16cid:durableId="198397363">
    <w:abstractNumId w:val="22"/>
  </w:num>
  <w:num w:numId="19" w16cid:durableId="1137458238">
    <w:abstractNumId w:val="13"/>
  </w:num>
  <w:num w:numId="20" w16cid:durableId="735713068">
    <w:abstractNumId w:val="0"/>
    <w:lvlOverride w:ilvl="0">
      <w:lvl w:ilvl="0">
        <w:start w:val="90"/>
        <w:numFmt w:val="bullet"/>
        <w:lvlText w:val="-"/>
        <w:legacy w:legacy="1" w:legacySpace="0" w:legacyIndent="360"/>
        <w:lvlJc w:val="left"/>
        <w:pPr>
          <w:ind w:left="360" w:hanging="360"/>
        </w:pPr>
      </w:lvl>
    </w:lvlOverride>
  </w:num>
  <w:num w:numId="21" w16cid:durableId="1314063346">
    <w:abstractNumId w:val="25"/>
  </w:num>
  <w:num w:numId="22" w16cid:durableId="208540454">
    <w:abstractNumId w:val="16"/>
  </w:num>
  <w:num w:numId="23" w16cid:durableId="508913570">
    <w:abstractNumId w:val="18"/>
  </w:num>
  <w:num w:numId="24" w16cid:durableId="756247855">
    <w:abstractNumId w:val="19"/>
  </w:num>
  <w:num w:numId="25" w16cid:durableId="1657105719">
    <w:abstractNumId w:val="15"/>
  </w:num>
  <w:num w:numId="26" w16cid:durableId="190888148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9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ln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0CE5"/>
    <w:rsid w:val="00001E24"/>
    <w:rsid w:val="00002C3A"/>
    <w:rsid w:val="00022BC2"/>
    <w:rsid w:val="0003562D"/>
    <w:rsid w:val="00057324"/>
    <w:rsid w:val="00075BD0"/>
    <w:rsid w:val="000956BA"/>
    <w:rsid w:val="000A3853"/>
    <w:rsid w:val="000C1168"/>
    <w:rsid w:val="000C5278"/>
    <w:rsid w:val="00106E92"/>
    <w:rsid w:val="00116920"/>
    <w:rsid w:val="00124899"/>
    <w:rsid w:val="00126D67"/>
    <w:rsid w:val="0013565E"/>
    <w:rsid w:val="00141496"/>
    <w:rsid w:val="001475D6"/>
    <w:rsid w:val="00195242"/>
    <w:rsid w:val="001A2607"/>
    <w:rsid w:val="001C27BE"/>
    <w:rsid w:val="001D7F05"/>
    <w:rsid w:val="00217050"/>
    <w:rsid w:val="0021758D"/>
    <w:rsid w:val="00225764"/>
    <w:rsid w:val="00234A8D"/>
    <w:rsid w:val="00264976"/>
    <w:rsid w:val="0027308A"/>
    <w:rsid w:val="0027709F"/>
    <w:rsid w:val="00282FF3"/>
    <w:rsid w:val="0029354D"/>
    <w:rsid w:val="002A0C14"/>
    <w:rsid w:val="002A10BF"/>
    <w:rsid w:val="002A3A48"/>
    <w:rsid w:val="002C6371"/>
    <w:rsid w:val="002D7C4B"/>
    <w:rsid w:val="002E71AE"/>
    <w:rsid w:val="003017DC"/>
    <w:rsid w:val="003214C2"/>
    <w:rsid w:val="00326097"/>
    <w:rsid w:val="00327D59"/>
    <w:rsid w:val="00345790"/>
    <w:rsid w:val="0038492A"/>
    <w:rsid w:val="003A3FC2"/>
    <w:rsid w:val="003B2634"/>
    <w:rsid w:val="003B296A"/>
    <w:rsid w:val="003C5406"/>
    <w:rsid w:val="003E17E3"/>
    <w:rsid w:val="003E264E"/>
    <w:rsid w:val="003E40CF"/>
    <w:rsid w:val="003E5131"/>
    <w:rsid w:val="003F1A8F"/>
    <w:rsid w:val="00450131"/>
    <w:rsid w:val="0046510C"/>
    <w:rsid w:val="004676B5"/>
    <w:rsid w:val="0048361F"/>
    <w:rsid w:val="00484192"/>
    <w:rsid w:val="004A19A1"/>
    <w:rsid w:val="004D4B58"/>
    <w:rsid w:val="004D61D4"/>
    <w:rsid w:val="004E3B5B"/>
    <w:rsid w:val="00503E7B"/>
    <w:rsid w:val="00522568"/>
    <w:rsid w:val="00544288"/>
    <w:rsid w:val="005544DC"/>
    <w:rsid w:val="00554BCA"/>
    <w:rsid w:val="0058142A"/>
    <w:rsid w:val="005A242C"/>
    <w:rsid w:val="005D1854"/>
    <w:rsid w:val="005D37E8"/>
    <w:rsid w:val="005F7859"/>
    <w:rsid w:val="006334C0"/>
    <w:rsid w:val="00657181"/>
    <w:rsid w:val="00673D4B"/>
    <w:rsid w:val="00676A0E"/>
    <w:rsid w:val="00683118"/>
    <w:rsid w:val="00685CC4"/>
    <w:rsid w:val="006B1AA0"/>
    <w:rsid w:val="006B5431"/>
    <w:rsid w:val="006C52C8"/>
    <w:rsid w:val="007003D4"/>
    <w:rsid w:val="007010E3"/>
    <w:rsid w:val="007378A2"/>
    <w:rsid w:val="0074692D"/>
    <w:rsid w:val="0074729A"/>
    <w:rsid w:val="0075240E"/>
    <w:rsid w:val="00784DE2"/>
    <w:rsid w:val="00787FE4"/>
    <w:rsid w:val="007D54EF"/>
    <w:rsid w:val="007E0E51"/>
    <w:rsid w:val="008156B5"/>
    <w:rsid w:val="00823C74"/>
    <w:rsid w:val="00823E82"/>
    <w:rsid w:val="00837D9E"/>
    <w:rsid w:val="0084504C"/>
    <w:rsid w:val="00853CD7"/>
    <w:rsid w:val="0085463E"/>
    <w:rsid w:val="008549B3"/>
    <w:rsid w:val="00887A0F"/>
    <w:rsid w:val="00891D4D"/>
    <w:rsid w:val="008A1387"/>
    <w:rsid w:val="008A4E0A"/>
    <w:rsid w:val="008B6362"/>
    <w:rsid w:val="008C2E3E"/>
    <w:rsid w:val="008D5C97"/>
    <w:rsid w:val="008D5D94"/>
    <w:rsid w:val="008F1C52"/>
    <w:rsid w:val="008F495F"/>
    <w:rsid w:val="008F7223"/>
    <w:rsid w:val="008F7FDF"/>
    <w:rsid w:val="00903233"/>
    <w:rsid w:val="009376A0"/>
    <w:rsid w:val="00981176"/>
    <w:rsid w:val="00986559"/>
    <w:rsid w:val="0099156F"/>
    <w:rsid w:val="00991E4E"/>
    <w:rsid w:val="00992516"/>
    <w:rsid w:val="009934B2"/>
    <w:rsid w:val="009A2E70"/>
    <w:rsid w:val="009B0B4F"/>
    <w:rsid w:val="009B6CEC"/>
    <w:rsid w:val="009C4E8D"/>
    <w:rsid w:val="009C51D0"/>
    <w:rsid w:val="009C5526"/>
    <w:rsid w:val="009E2F7C"/>
    <w:rsid w:val="009E4AEC"/>
    <w:rsid w:val="009F01D9"/>
    <w:rsid w:val="00A218CB"/>
    <w:rsid w:val="00A31A83"/>
    <w:rsid w:val="00A405D6"/>
    <w:rsid w:val="00A53A3A"/>
    <w:rsid w:val="00A56785"/>
    <w:rsid w:val="00A65AEA"/>
    <w:rsid w:val="00A75059"/>
    <w:rsid w:val="00AA148E"/>
    <w:rsid w:val="00AA71B0"/>
    <w:rsid w:val="00AB34B2"/>
    <w:rsid w:val="00AB3731"/>
    <w:rsid w:val="00AC2931"/>
    <w:rsid w:val="00AE3ADA"/>
    <w:rsid w:val="00AE7719"/>
    <w:rsid w:val="00AF3E32"/>
    <w:rsid w:val="00B4543B"/>
    <w:rsid w:val="00B7234E"/>
    <w:rsid w:val="00B74968"/>
    <w:rsid w:val="00B92E3F"/>
    <w:rsid w:val="00BA16C4"/>
    <w:rsid w:val="00BC68BB"/>
    <w:rsid w:val="00BE69E2"/>
    <w:rsid w:val="00BF6A84"/>
    <w:rsid w:val="00C00CE5"/>
    <w:rsid w:val="00C04111"/>
    <w:rsid w:val="00C215E2"/>
    <w:rsid w:val="00C56F08"/>
    <w:rsid w:val="00C6108F"/>
    <w:rsid w:val="00CA2994"/>
    <w:rsid w:val="00CA3FCB"/>
    <w:rsid w:val="00CD2C93"/>
    <w:rsid w:val="00CE429A"/>
    <w:rsid w:val="00D01C18"/>
    <w:rsid w:val="00D42984"/>
    <w:rsid w:val="00D431FC"/>
    <w:rsid w:val="00D51C7B"/>
    <w:rsid w:val="00D55556"/>
    <w:rsid w:val="00D67D17"/>
    <w:rsid w:val="00D87E75"/>
    <w:rsid w:val="00DA3E9F"/>
    <w:rsid w:val="00DA4700"/>
    <w:rsid w:val="00DC4AD8"/>
    <w:rsid w:val="00DD0D2B"/>
    <w:rsid w:val="00DD3EB9"/>
    <w:rsid w:val="00E1549C"/>
    <w:rsid w:val="00E245A0"/>
    <w:rsid w:val="00E2635B"/>
    <w:rsid w:val="00E263D5"/>
    <w:rsid w:val="00E46ADA"/>
    <w:rsid w:val="00E6536D"/>
    <w:rsid w:val="00E73A39"/>
    <w:rsid w:val="00E75A8E"/>
    <w:rsid w:val="00E83AE7"/>
    <w:rsid w:val="00E96334"/>
    <w:rsid w:val="00EB27A7"/>
    <w:rsid w:val="00ED261F"/>
    <w:rsid w:val="00EE1F20"/>
    <w:rsid w:val="00EF53A4"/>
    <w:rsid w:val="00F1070D"/>
    <w:rsid w:val="00F169B3"/>
    <w:rsid w:val="00F221DC"/>
    <w:rsid w:val="00F45B18"/>
    <w:rsid w:val="00F613C9"/>
    <w:rsid w:val="00F73982"/>
    <w:rsid w:val="00F97C7C"/>
    <w:rsid w:val="00FB6A11"/>
    <w:rsid w:val="00FC212F"/>
    <w:rsid w:val="00FD0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E01025C"/>
  <w15:chartTrackingRefBased/>
  <w15:docId w15:val="{26624520-B9A4-4C2A-A849-7640ED8390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uppressAutoHyphens/>
    </w:pPr>
    <w:rPr>
      <w:rFonts w:cs="Arial"/>
      <w:lang w:eastAsia="ar-SA"/>
    </w:rPr>
  </w:style>
  <w:style w:type="paragraph" w:styleId="Nadpis1">
    <w:name w:val="heading 1"/>
    <w:basedOn w:val="Normln"/>
    <w:next w:val="Normln"/>
    <w:link w:val="Nadpis1Char"/>
    <w:uiPriority w:val="9"/>
    <w:qFormat/>
    <w:rsid w:val="006C52C8"/>
    <w:pPr>
      <w:keepNext/>
      <w:spacing w:before="240" w:after="60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overflowPunct w:val="0"/>
      <w:autoSpaceDE w:val="0"/>
      <w:spacing w:before="120"/>
      <w:jc w:val="both"/>
      <w:textAlignment w:val="baseline"/>
      <w:outlineLvl w:val="1"/>
    </w:pPr>
    <w:rPr>
      <w:bCs/>
      <w:sz w:val="24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C52C8"/>
    <w:pPr>
      <w:keepNext/>
      <w:spacing w:before="240" w:after="60"/>
      <w:outlineLvl w:val="2"/>
    </w:pPr>
    <w:rPr>
      <w:rFonts w:ascii="Cambria" w:hAnsi="Cambria" w:cs="Times New Roman"/>
      <w:b/>
      <w:bCs/>
      <w:sz w:val="26"/>
      <w:szCs w:val="26"/>
    </w:rPr>
  </w:style>
  <w:style w:type="paragraph" w:styleId="Nadpis5">
    <w:name w:val="heading 5"/>
    <w:basedOn w:val="Normln"/>
    <w:next w:val="Normln"/>
    <w:qFormat/>
    <w:pPr>
      <w:keepNext/>
      <w:numPr>
        <w:ilvl w:val="4"/>
        <w:numId w:val="1"/>
      </w:numPr>
      <w:outlineLvl w:val="4"/>
    </w:pPr>
    <w:rPr>
      <w:sz w:val="24"/>
    </w:rPr>
  </w:style>
  <w:style w:type="paragraph" w:styleId="Nadpis8">
    <w:name w:val="heading 8"/>
    <w:basedOn w:val="Normln"/>
    <w:next w:val="Normln"/>
    <w:qFormat/>
    <w:pPr>
      <w:numPr>
        <w:ilvl w:val="7"/>
        <w:numId w:val="1"/>
      </w:numPr>
      <w:suppressAutoHyphens w:val="0"/>
      <w:spacing w:before="240" w:after="60"/>
      <w:outlineLvl w:val="7"/>
    </w:pPr>
    <w:rPr>
      <w:rFonts w:cs="Times New Roman"/>
      <w:i/>
      <w:i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Pr>
      <w:b/>
    </w:rPr>
  </w:style>
  <w:style w:type="character" w:customStyle="1" w:styleId="WW8Num2z0">
    <w:name w:val="WW8Num2z0"/>
    <w:rPr>
      <w:b/>
    </w:rPr>
  </w:style>
  <w:style w:type="character" w:customStyle="1" w:styleId="WW8Num3z0">
    <w:name w:val="WW8Num3z0"/>
    <w:rPr>
      <w:b/>
    </w:rPr>
  </w:style>
  <w:style w:type="character" w:customStyle="1" w:styleId="WW8Num4z0">
    <w:name w:val="WW8Num4z0"/>
    <w:rPr>
      <w:rFonts w:ascii="Times New Roman" w:eastAsia="Times New Roman" w:hAnsi="Times New Roman" w:cs="Times New Roman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  <w:rPr>
      <w:b/>
    </w:rPr>
  </w:style>
  <w:style w:type="character" w:customStyle="1" w:styleId="Standardnpsmoodstavce1">
    <w:name w:val="Standardní písmo odstavce1"/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St3z1">
    <w:name w:val="WW8NumSt3z1"/>
    <w:rPr>
      <w:rFonts w:ascii="Courier New" w:hAnsi="Courier New" w:cs="Courier New"/>
    </w:rPr>
  </w:style>
  <w:style w:type="character" w:customStyle="1" w:styleId="WW8NumSt3z2">
    <w:name w:val="WW8NumSt3z2"/>
    <w:rPr>
      <w:rFonts w:ascii="Wingdings" w:hAnsi="Wingdings" w:cs="Wingdings"/>
    </w:rPr>
  </w:style>
  <w:style w:type="character" w:customStyle="1" w:styleId="WW8NumSt3z3">
    <w:name w:val="WW8NumSt3z3"/>
    <w:rPr>
      <w:rFonts w:ascii="Symbol" w:hAnsi="Symbol" w:cs="Symbol"/>
    </w:rPr>
  </w:style>
  <w:style w:type="character" w:customStyle="1" w:styleId="WW-Standardnpsmoodstavce">
    <w:name w:val="WW-Standardní písmo odstavce"/>
  </w:style>
  <w:style w:type="character" w:customStyle="1" w:styleId="Symbolyproslovn">
    <w:name w:val="Symboly pro číslování"/>
  </w:style>
  <w:style w:type="paragraph" w:customStyle="1" w:styleId="Nadpis">
    <w:name w:val="Nadpis"/>
    <w:basedOn w:val="NormlnIMP"/>
    <w:next w:val="WW-ZkladntextIMP"/>
    <w:pPr>
      <w:spacing w:before="360" w:after="180" w:line="264" w:lineRule="auto"/>
    </w:pPr>
    <w:rPr>
      <w:rFonts w:cs="Times New Roman"/>
      <w:b/>
      <w:sz w:val="28"/>
    </w:rPr>
  </w:style>
  <w:style w:type="paragraph" w:styleId="Zkladntext">
    <w:name w:val="Body Text"/>
    <w:basedOn w:val="Normln"/>
    <w:pPr>
      <w:widowControl w:val="0"/>
      <w:spacing w:line="288" w:lineRule="auto"/>
    </w:pPr>
    <w:rPr>
      <w:rFonts w:eastAsia="Arial"/>
      <w:sz w:val="24"/>
    </w:r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customStyle="1" w:styleId="NormlnIMP">
    <w:name w:val="Normální_IMP"/>
    <w:basedOn w:val="Normln"/>
    <w:pPr>
      <w:spacing w:line="228" w:lineRule="auto"/>
    </w:pPr>
  </w:style>
  <w:style w:type="paragraph" w:customStyle="1" w:styleId="Rozvrendokumentu">
    <w:name w:val="Rozvržení dokumentu"/>
    <w:basedOn w:val="Normln"/>
    <w:pPr>
      <w:shd w:val="clear" w:color="auto" w:fill="000080"/>
    </w:pPr>
    <w:rPr>
      <w:rFonts w:ascii="Tahoma" w:hAnsi="Tahoma" w:cs="Tahoma"/>
    </w:rPr>
  </w:style>
  <w:style w:type="paragraph" w:customStyle="1" w:styleId="ZkladntextIMP">
    <w:name w:val="Základní text_IMP"/>
    <w:basedOn w:val="Normln"/>
    <w:pPr>
      <w:spacing w:line="276" w:lineRule="auto"/>
    </w:pPr>
    <w:rPr>
      <w:sz w:val="24"/>
    </w:rPr>
  </w:style>
  <w:style w:type="paragraph" w:customStyle="1" w:styleId="Odstavec">
    <w:name w:val="Odstavec"/>
    <w:basedOn w:val="ZkladntextIMP"/>
    <w:pPr>
      <w:spacing w:after="115"/>
      <w:ind w:firstLine="480"/>
    </w:pPr>
  </w:style>
  <w:style w:type="paragraph" w:customStyle="1" w:styleId="Poznmka">
    <w:name w:val="Poznámka"/>
    <w:basedOn w:val="NormlnIMP"/>
    <w:pPr>
      <w:spacing w:line="264" w:lineRule="auto"/>
    </w:pPr>
    <w:rPr>
      <w:i/>
    </w:rPr>
  </w:style>
  <w:style w:type="paragraph" w:customStyle="1" w:styleId="Stnovannadpis">
    <w:name w:val="Stínovaný nadpis"/>
    <w:basedOn w:val="NormlnIMP"/>
    <w:next w:val="WW-ZkladntextIMP"/>
    <w:pPr>
      <w:shd w:val="clear" w:color="auto" w:fill="000000"/>
      <w:spacing w:before="360" w:after="180" w:line="264" w:lineRule="auto"/>
      <w:jc w:val="center"/>
    </w:pPr>
    <w:rPr>
      <w:b/>
      <w:color w:val="FFFFFF"/>
      <w:sz w:val="36"/>
    </w:rPr>
  </w:style>
  <w:style w:type="paragraph" w:customStyle="1" w:styleId="SeznamsodrkamiIMP">
    <w:name w:val="Seznam s odrážkami_IMP"/>
    <w:basedOn w:val="ZkladntextIMP"/>
    <w:pPr>
      <w:spacing w:line="228" w:lineRule="auto"/>
    </w:pPr>
  </w:style>
  <w:style w:type="paragraph" w:customStyle="1" w:styleId="Seznamoslovan">
    <w:name w:val="Seznam očíslovaný"/>
    <w:basedOn w:val="ZkladntextIMP"/>
    <w:pPr>
      <w:spacing w:line="228" w:lineRule="auto"/>
    </w:pPr>
  </w:style>
  <w:style w:type="paragraph" w:customStyle="1" w:styleId="StandardnpsmoodstavceIMP">
    <w:name w:val="Standardní písmo odstavce_IMP"/>
    <w:basedOn w:val="Normln"/>
    <w:pPr>
      <w:spacing w:line="228" w:lineRule="auto"/>
    </w:pPr>
  </w:style>
  <w:style w:type="paragraph" w:customStyle="1" w:styleId="ZpatIMP">
    <w:name w:val="Zápatí_IMP"/>
    <w:basedOn w:val="NormlnIMP"/>
    <w:pPr>
      <w:tabs>
        <w:tab w:val="center" w:pos="4536"/>
        <w:tab w:val="right" w:pos="9072"/>
      </w:tabs>
    </w:pPr>
  </w:style>
  <w:style w:type="paragraph" w:customStyle="1" w:styleId="WW-ZkladntextIMP">
    <w:name w:val="WW-Základní text_IMP"/>
    <w:basedOn w:val="NormlnIMP"/>
    <w:pPr>
      <w:spacing w:line="264" w:lineRule="auto"/>
    </w:pPr>
    <w:rPr>
      <w:rFonts w:cs="Times New Roman"/>
      <w:sz w:val="24"/>
    </w:rPr>
  </w:style>
  <w:style w:type="paragraph" w:customStyle="1" w:styleId="ZhlavIMP">
    <w:name w:val="Záhlaví_IMP"/>
    <w:basedOn w:val="NormlnIMP"/>
    <w:pPr>
      <w:tabs>
        <w:tab w:val="center" w:pos="4536"/>
        <w:tab w:val="right" w:pos="9072"/>
      </w:tabs>
    </w:pPr>
  </w:style>
  <w:style w:type="paragraph" w:customStyle="1" w:styleId="slostrnkyIMP">
    <w:name w:val="Číslo stránky_IMP"/>
    <w:basedOn w:val="ZkladntextIMP"/>
  </w:style>
  <w:style w:type="paragraph" w:customStyle="1" w:styleId="ZkladntextIMP1">
    <w:name w:val="Základní text_IMP1"/>
    <w:basedOn w:val="Normln"/>
    <w:pPr>
      <w:overflowPunct w:val="0"/>
      <w:autoSpaceDE w:val="0"/>
      <w:spacing w:line="266" w:lineRule="auto"/>
      <w:textAlignment w:val="baseline"/>
    </w:pPr>
    <w:rPr>
      <w:rFonts w:ascii="Arial" w:hAnsi="Arial"/>
      <w:sz w:val="24"/>
    </w:rPr>
  </w:style>
  <w:style w:type="paragraph" w:customStyle="1" w:styleId="dka">
    <w:name w:val="Řádka"/>
    <w:pPr>
      <w:widowControl w:val="0"/>
      <w:suppressAutoHyphens/>
      <w:jc w:val="both"/>
    </w:pPr>
    <w:rPr>
      <w:rFonts w:cs="Arial"/>
      <w:color w:val="000000"/>
      <w:sz w:val="22"/>
      <w:lang w:eastAsia="ar-SA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paragraph" w:customStyle="1" w:styleId="Zhlav1">
    <w:name w:val="Záhlaví1"/>
    <w:basedOn w:val="Normln"/>
    <w:pPr>
      <w:widowControl w:val="0"/>
      <w:spacing w:line="288" w:lineRule="auto"/>
    </w:pPr>
    <w:rPr>
      <w:rFonts w:eastAsia="Arial"/>
      <w:sz w:val="24"/>
    </w:rPr>
  </w:style>
  <w:style w:type="paragraph" w:customStyle="1" w:styleId="Zkladntext21">
    <w:name w:val="Základní text 21"/>
    <w:basedOn w:val="Normln"/>
    <w:pPr>
      <w:jc w:val="both"/>
    </w:pPr>
    <w:rPr>
      <w:rFonts w:eastAsia="Arial"/>
      <w:sz w:val="24"/>
    </w:rPr>
  </w:style>
  <w:style w:type="paragraph" w:customStyle="1" w:styleId="Zkladntext31">
    <w:name w:val="Základní text 31"/>
    <w:basedOn w:val="Normln"/>
    <w:pPr>
      <w:widowControl w:val="0"/>
      <w:jc w:val="both"/>
    </w:pPr>
    <w:rPr>
      <w:bCs/>
      <w:sz w:val="24"/>
    </w:rPr>
  </w:style>
  <w:style w:type="paragraph" w:styleId="Normlnweb">
    <w:name w:val="Normal (Web)"/>
    <w:basedOn w:val="Normln"/>
    <w:pPr>
      <w:spacing w:before="100" w:after="100"/>
    </w:pPr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D0D2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DD0D2B"/>
    <w:rPr>
      <w:rFonts w:ascii="Tahoma" w:hAnsi="Tahoma" w:cs="Tahoma"/>
      <w:sz w:val="16"/>
      <w:szCs w:val="16"/>
      <w:lang w:eastAsia="ar-SA"/>
    </w:rPr>
  </w:style>
  <w:style w:type="character" w:customStyle="1" w:styleId="Zvraznn">
    <w:name w:val="Zvýraznění"/>
    <w:uiPriority w:val="99"/>
    <w:qFormat/>
    <w:rsid w:val="00D51C7B"/>
    <w:rPr>
      <w:i/>
      <w:iCs/>
    </w:rPr>
  </w:style>
  <w:style w:type="character" w:customStyle="1" w:styleId="Nadpis1Char">
    <w:name w:val="Nadpis 1 Char"/>
    <w:link w:val="Nadpis1"/>
    <w:uiPriority w:val="9"/>
    <w:rsid w:val="006C52C8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character" w:customStyle="1" w:styleId="Nadpis3Char">
    <w:name w:val="Nadpis 3 Char"/>
    <w:link w:val="Nadpis3"/>
    <w:uiPriority w:val="9"/>
    <w:semiHidden/>
    <w:rsid w:val="006C52C8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6C52C8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rsid w:val="006C52C8"/>
    <w:rPr>
      <w:rFonts w:cs="Arial"/>
      <w:lang w:eastAsia="ar-SA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6C52C8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uiPriority w:val="99"/>
    <w:semiHidden/>
    <w:rsid w:val="006C52C8"/>
    <w:rPr>
      <w:rFonts w:cs="Arial"/>
      <w:lang w:eastAsia="ar-SA"/>
    </w:rPr>
  </w:style>
  <w:style w:type="paragraph" w:styleId="Zkladntext3">
    <w:name w:val="Body Text 3"/>
    <w:basedOn w:val="Normln"/>
    <w:link w:val="Zkladntext3Char"/>
    <w:uiPriority w:val="99"/>
    <w:unhideWhenUsed/>
    <w:rsid w:val="006C52C8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rsid w:val="006C52C8"/>
    <w:rPr>
      <w:rFonts w:cs="Arial"/>
      <w:sz w:val="16"/>
      <w:szCs w:val="16"/>
      <w:lang w:eastAsia="ar-SA"/>
    </w:rPr>
  </w:style>
  <w:style w:type="character" w:customStyle="1" w:styleId="ZpatChar">
    <w:name w:val="Zápatí Char"/>
    <w:link w:val="Zpat"/>
    <w:uiPriority w:val="99"/>
    <w:rsid w:val="006C52C8"/>
    <w:rPr>
      <w:rFonts w:cs="Arial"/>
      <w:lang w:eastAsia="ar-SA"/>
    </w:rPr>
  </w:style>
  <w:style w:type="paragraph" w:styleId="Odstavecseseznamem">
    <w:name w:val="List Paragraph"/>
    <w:basedOn w:val="Normln"/>
    <w:uiPriority w:val="34"/>
    <w:qFormat/>
    <w:rsid w:val="00FB6A11"/>
    <w:pPr>
      <w:ind w:left="708"/>
    </w:pPr>
  </w:style>
  <w:style w:type="character" w:styleId="Odkaznakoment">
    <w:name w:val="annotation reference"/>
    <w:basedOn w:val="Standardnpsmoodstavce"/>
    <w:uiPriority w:val="99"/>
    <w:semiHidden/>
    <w:unhideWhenUsed/>
    <w:rsid w:val="0098117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81176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81176"/>
    <w:rPr>
      <w:rFonts w:cs="Arial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8117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81176"/>
    <w:rPr>
      <w:rFonts w:cs="Arial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</TotalTime>
  <Pages>7</Pages>
  <Words>2191</Words>
  <Characters>12929</Characters>
  <Application>Microsoft Office Word</Application>
  <DocSecurity>0</DocSecurity>
  <Lines>107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ŠKODA OSTROV s</vt:lpstr>
    </vt:vector>
  </TitlesOfParts>
  <Company>MgTP</Company>
  <LinksUpToDate>false</LinksUpToDate>
  <CharactersWithSpaces>15090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ŠKODA OSTROV s</dc:title>
  <dc:subject/>
  <dc:creator>OU</dc:creator>
  <cp:keywords/>
  <cp:lastModifiedBy>Jakub Kubicek</cp:lastModifiedBy>
  <cp:revision>15</cp:revision>
  <cp:lastPrinted>2019-06-12T07:17:00Z</cp:lastPrinted>
  <dcterms:created xsi:type="dcterms:W3CDTF">2022-10-05T09:11:00Z</dcterms:created>
  <dcterms:modified xsi:type="dcterms:W3CDTF">2022-11-25T13:50:00Z</dcterms:modified>
</cp:coreProperties>
</file>