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AA8F" w14:textId="77777777" w:rsidR="00FB108D" w:rsidRDefault="00FB108D" w:rsidP="005E4012">
      <w:pPr>
        <w:rPr>
          <w:sz w:val="24"/>
          <w:szCs w:val="24"/>
        </w:rPr>
      </w:pPr>
    </w:p>
    <w:p w14:paraId="16DAD680" w14:textId="77777777" w:rsidR="000C289B" w:rsidRPr="00D373B9" w:rsidRDefault="000C289B" w:rsidP="000C289B">
      <w:pPr>
        <w:ind w:left="180"/>
        <w:jc w:val="center"/>
        <w:rPr>
          <w:rFonts w:eastAsia="Calibri"/>
          <w:b/>
          <w:caps/>
          <w:color w:val="000000"/>
          <w:sz w:val="36"/>
          <w:szCs w:val="36"/>
        </w:rPr>
      </w:pPr>
      <w:bookmarkStart w:id="0" w:name="_Hlk123908248"/>
      <w:bookmarkStart w:id="1" w:name="_Hlk123908263"/>
      <w:r w:rsidRPr="00D373B9">
        <w:rPr>
          <w:rFonts w:eastAsia="Calibri"/>
          <w:b/>
          <w:caps/>
          <w:color w:val="000000"/>
          <w:sz w:val="36"/>
          <w:szCs w:val="36"/>
        </w:rPr>
        <w:t xml:space="preserve">ČESTNÉ PROHLÁŠENÍ </w:t>
      </w:r>
    </w:p>
    <w:p w14:paraId="6463AA50" w14:textId="20CCA20F" w:rsidR="000C289B" w:rsidRPr="00D373B9" w:rsidRDefault="000C289B" w:rsidP="000C289B">
      <w:pPr>
        <w:ind w:left="180"/>
        <w:jc w:val="center"/>
        <w:rPr>
          <w:rFonts w:eastAsia="Calibri"/>
          <w:b/>
          <w:caps/>
          <w:color w:val="000000"/>
          <w:sz w:val="36"/>
          <w:szCs w:val="36"/>
        </w:rPr>
      </w:pPr>
      <w:r w:rsidRPr="00D373B9">
        <w:rPr>
          <w:rFonts w:eastAsia="Calibri"/>
          <w:b/>
          <w:caps/>
          <w:color w:val="000000"/>
          <w:sz w:val="36"/>
          <w:szCs w:val="36"/>
        </w:rPr>
        <w:t>o splnění kvalifikačních předpokladů</w:t>
      </w:r>
    </w:p>
    <w:p w14:paraId="5E89B9A5" w14:textId="77777777" w:rsidR="000C289B" w:rsidRPr="00D373B9" w:rsidRDefault="000C289B" w:rsidP="000C289B">
      <w:pPr>
        <w:ind w:left="180"/>
        <w:jc w:val="center"/>
        <w:rPr>
          <w:rFonts w:eastAsia="Calibri"/>
          <w:bCs/>
          <w:color w:val="000000"/>
          <w:sz w:val="24"/>
          <w:szCs w:val="24"/>
        </w:rPr>
      </w:pPr>
      <w:r w:rsidRPr="00D373B9">
        <w:rPr>
          <w:rFonts w:eastAsia="Calibri"/>
          <w:bCs/>
          <w:color w:val="000000"/>
          <w:sz w:val="24"/>
          <w:szCs w:val="24"/>
        </w:rPr>
        <w:t>pro veřejnou zakázku s názvem:</w:t>
      </w:r>
    </w:p>
    <w:p w14:paraId="64A3CF13" w14:textId="6F9C7934" w:rsidR="000C289B" w:rsidRPr="00D373B9" w:rsidRDefault="000C289B" w:rsidP="00B25995">
      <w:pPr>
        <w:ind w:left="180"/>
        <w:jc w:val="center"/>
        <w:rPr>
          <w:rFonts w:eastAsia="Calibri"/>
          <w:bCs/>
          <w:color w:val="000000"/>
          <w:sz w:val="24"/>
          <w:szCs w:val="24"/>
        </w:rPr>
      </w:pPr>
      <w:r w:rsidRPr="00D373B9">
        <w:rPr>
          <w:rFonts w:eastAsia="Calibri"/>
          <w:bCs/>
          <w:color w:val="000000"/>
          <w:sz w:val="24"/>
          <w:szCs w:val="24"/>
        </w:rPr>
        <w:t>„</w:t>
      </w:r>
      <w:r w:rsidR="004B29F9" w:rsidRPr="004B29F9">
        <w:rPr>
          <w:rFonts w:eastAsia="Calibri"/>
          <w:bCs/>
          <w:color w:val="000000"/>
          <w:sz w:val="24"/>
          <w:szCs w:val="24"/>
        </w:rPr>
        <w:t>Modernizace a rozšíření kamerového systému a systému pro počítání cestujících v</w:t>
      </w:r>
      <w:r w:rsidR="004B29F9">
        <w:rPr>
          <w:rFonts w:eastAsia="Calibri"/>
          <w:bCs/>
          <w:color w:val="000000"/>
          <w:sz w:val="24"/>
          <w:szCs w:val="24"/>
        </w:rPr>
        <w:t> </w:t>
      </w:r>
      <w:r w:rsidR="004B29F9" w:rsidRPr="004B29F9">
        <w:rPr>
          <w:rFonts w:eastAsia="Calibri"/>
          <w:bCs/>
          <w:color w:val="000000"/>
          <w:sz w:val="24"/>
          <w:szCs w:val="24"/>
        </w:rPr>
        <w:t>MHD</w:t>
      </w:r>
      <w:r w:rsidR="004B29F9">
        <w:rPr>
          <w:rFonts w:eastAsia="Calibri"/>
          <w:bCs/>
          <w:color w:val="000000"/>
          <w:sz w:val="24"/>
          <w:szCs w:val="24"/>
        </w:rPr>
        <w:t> </w:t>
      </w:r>
      <w:r w:rsidR="004B29F9" w:rsidRPr="004B29F9">
        <w:rPr>
          <w:rFonts w:eastAsia="Calibri"/>
          <w:bCs/>
          <w:color w:val="000000"/>
          <w:sz w:val="24"/>
          <w:szCs w:val="24"/>
        </w:rPr>
        <w:t>v</w:t>
      </w:r>
      <w:r w:rsidR="004B29F9">
        <w:rPr>
          <w:rFonts w:eastAsia="Calibri"/>
          <w:bCs/>
          <w:color w:val="000000"/>
          <w:sz w:val="24"/>
          <w:szCs w:val="24"/>
        </w:rPr>
        <w:t> </w:t>
      </w:r>
      <w:r w:rsidR="004B29F9" w:rsidRPr="004B29F9">
        <w:rPr>
          <w:rFonts w:eastAsia="Calibri"/>
          <w:bCs/>
          <w:color w:val="000000"/>
          <w:sz w:val="24"/>
          <w:szCs w:val="24"/>
        </w:rPr>
        <w:t>Teplicích</w:t>
      </w:r>
      <w:r w:rsidRPr="00D373B9">
        <w:rPr>
          <w:rFonts w:eastAsia="Calibri"/>
          <w:bCs/>
          <w:color w:val="000000"/>
          <w:sz w:val="24"/>
          <w:szCs w:val="24"/>
        </w:rPr>
        <w:t>“</w:t>
      </w:r>
    </w:p>
    <w:p w14:paraId="13128EE3" w14:textId="77777777" w:rsidR="00C43F63" w:rsidRPr="00C43F63" w:rsidRDefault="00C43F63" w:rsidP="00C43F63">
      <w:pPr>
        <w:spacing w:before="240"/>
        <w:ind w:right="-284"/>
        <w:rPr>
          <w:rFonts w:cstheme="minorHAnsi"/>
          <w:b/>
          <w:sz w:val="24"/>
          <w:szCs w:val="28"/>
        </w:rPr>
      </w:pPr>
      <w:bookmarkStart w:id="2" w:name="_Toc62811215"/>
      <w:bookmarkStart w:id="3" w:name="_Toc62811344"/>
      <w:bookmarkStart w:id="4" w:name="_Toc124434946"/>
      <w:bookmarkStart w:id="5" w:name="_Hlk217997712"/>
      <w:bookmarkEnd w:id="0"/>
      <w:bookmarkEnd w:id="1"/>
      <w:r w:rsidRPr="00C43F63">
        <w:rPr>
          <w:rFonts w:eastAsiaTheme="majorEastAsia" w:cstheme="minorHAnsi"/>
          <w:b/>
          <w:sz w:val="24"/>
          <w:szCs w:val="28"/>
          <w:lang w:eastAsia="cs-CZ"/>
        </w:rPr>
        <w:t xml:space="preserve">Identifikační údaje </w:t>
      </w:r>
      <w:bookmarkEnd w:id="2"/>
      <w:bookmarkEnd w:id="3"/>
      <w:bookmarkEnd w:id="4"/>
      <w:r w:rsidRPr="00C43F63">
        <w:rPr>
          <w:rFonts w:eastAsiaTheme="majorEastAsia" w:cstheme="minorHAnsi"/>
          <w:b/>
          <w:sz w:val="24"/>
          <w:szCs w:val="28"/>
          <w:lang w:eastAsia="cs-CZ"/>
        </w:rPr>
        <w:t>dodavatele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C43F63" w:rsidRPr="004F692C" w14:paraId="3AB78B88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4A0048D8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bookmarkStart w:id="6" w:name="_Hlk112915913"/>
            <w:r w:rsidRPr="00C43F63">
              <w:rPr>
                <w:rFonts w:cstheme="minorHAnsi"/>
                <w:sz w:val="24"/>
                <w:szCs w:val="24"/>
              </w:rPr>
              <w:t>Název:</w:t>
            </w:r>
          </w:p>
        </w:tc>
        <w:tc>
          <w:tcPr>
            <w:tcW w:w="2187" w:type="pct"/>
            <w:vAlign w:val="center"/>
          </w:tcPr>
          <w:p w14:paraId="07F77105" w14:textId="77777777" w:rsidR="00C43F63" w:rsidRPr="00C43F63" w:rsidRDefault="00C43F63" w:rsidP="00101C60">
            <w:pPr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C43F63" w:rsidRPr="004F692C" w14:paraId="0885537C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2E70BB85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r w:rsidRPr="00C43F63">
              <w:rPr>
                <w:rFonts w:cstheme="minorHAnsi"/>
                <w:sz w:val="24"/>
                <w:szCs w:val="24"/>
              </w:rPr>
              <w:t>Sídlo:</w:t>
            </w:r>
          </w:p>
        </w:tc>
        <w:tc>
          <w:tcPr>
            <w:tcW w:w="2187" w:type="pct"/>
            <w:vAlign w:val="center"/>
          </w:tcPr>
          <w:p w14:paraId="35D6B25C" w14:textId="77777777" w:rsidR="00C43F63" w:rsidRPr="00C43F63" w:rsidRDefault="00C43F63" w:rsidP="00101C60">
            <w:pPr>
              <w:jc w:val="center"/>
              <w:rPr>
                <w:b/>
                <w:sz w:val="24"/>
                <w:szCs w:val="24"/>
                <w:highlight w:val="yellow"/>
                <w:u w:val="single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C43F63" w:rsidRPr="004F692C" w14:paraId="091B16BE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7DE06A46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r w:rsidRPr="00C43F63">
              <w:rPr>
                <w:rFonts w:cstheme="minorHAnsi"/>
                <w:sz w:val="24"/>
                <w:szCs w:val="24"/>
              </w:rPr>
              <w:t>IČO:</w:t>
            </w:r>
          </w:p>
        </w:tc>
        <w:tc>
          <w:tcPr>
            <w:tcW w:w="2187" w:type="pct"/>
            <w:vAlign w:val="center"/>
          </w:tcPr>
          <w:p w14:paraId="255A0268" w14:textId="77777777" w:rsidR="00C43F63" w:rsidRPr="00C43F63" w:rsidRDefault="00C43F63" w:rsidP="00101C60">
            <w:pPr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C43F63" w:rsidRPr="004F692C" w14:paraId="3F2750AF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6F442B05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r w:rsidRPr="00C43F63">
              <w:rPr>
                <w:rFonts w:cstheme="minorHAnsi"/>
                <w:sz w:val="24"/>
                <w:szCs w:val="24"/>
              </w:rPr>
              <w:t>Údaj o zápisu do veřejného rejstříku:</w:t>
            </w:r>
            <w:r w:rsidRPr="00C43F63">
              <w:rPr>
                <w:rStyle w:val="Znakapoznpodarou"/>
                <w:rFonts w:cstheme="minorHAnsi"/>
                <w:sz w:val="24"/>
                <w:szCs w:val="24"/>
              </w:rPr>
              <w:t xml:space="preserve"> </w:t>
            </w:r>
            <w:r w:rsidRPr="00C43F63">
              <w:rPr>
                <w:rStyle w:val="Znakapoznpodarou"/>
                <w:rFonts w:cstheme="minorHAnsi"/>
                <w:sz w:val="24"/>
                <w:szCs w:val="24"/>
              </w:rPr>
              <w:footnoteReference w:id="2"/>
            </w:r>
          </w:p>
        </w:tc>
        <w:tc>
          <w:tcPr>
            <w:tcW w:w="2187" w:type="pct"/>
            <w:vAlign w:val="center"/>
          </w:tcPr>
          <w:p w14:paraId="25336145" w14:textId="77777777" w:rsidR="00C43F63" w:rsidRPr="00C43F63" w:rsidRDefault="00C43F63" w:rsidP="00101C60">
            <w:pPr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C43F63" w:rsidRPr="004F692C" w14:paraId="4FC5720D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624F2163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r w:rsidRPr="00C43F63">
              <w:rPr>
                <w:rFonts w:cstheme="minorHAnsi"/>
                <w:sz w:val="24"/>
                <w:szCs w:val="24"/>
              </w:rPr>
              <w:t>Osoba oprávněná jednat za dodavatele:</w:t>
            </w:r>
          </w:p>
        </w:tc>
        <w:tc>
          <w:tcPr>
            <w:tcW w:w="2187" w:type="pct"/>
            <w:vAlign w:val="center"/>
          </w:tcPr>
          <w:p w14:paraId="10C0CEAD" w14:textId="77777777" w:rsidR="00C43F63" w:rsidRPr="00C43F63" w:rsidRDefault="00C43F63" w:rsidP="00101C60">
            <w:pPr>
              <w:tabs>
                <w:tab w:val="left" w:pos="132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bookmarkEnd w:id="5"/>
      <w:bookmarkEnd w:id="6"/>
    </w:tbl>
    <w:p w14:paraId="58D342B1" w14:textId="77777777" w:rsidR="00A64255" w:rsidRDefault="00A64255" w:rsidP="005E4012">
      <w:pPr>
        <w:rPr>
          <w:sz w:val="24"/>
          <w:szCs w:val="24"/>
        </w:rPr>
      </w:pPr>
    </w:p>
    <w:p w14:paraId="0A7264A4" w14:textId="31A62AD6" w:rsidR="005E4012" w:rsidRPr="00D373B9" w:rsidRDefault="4AA3017E" w:rsidP="007855A7">
      <w:pPr>
        <w:rPr>
          <w:rStyle w:val="Siln"/>
          <w:b w:val="0"/>
          <w:bCs w:val="0"/>
        </w:rPr>
      </w:pPr>
      <w:r w:rsidRPr="4AA3017E">
        <w:rPr>
          <w:sz w:val="24"/>
          <w:szCs w:val="24"/>
        </w:rPr>
        <w:t xml:space="preserve">Dodavatel tímto čestně prohlašuje, že splňuje </w:t>
      </w:r>
      <w:r w:rsidR="007855A7">
        <w:rPr>
          <w:sz w:val="24"/>
          <w:szCs w:val="24"/>
        </w:rPr>
        <w:t>předpoklady technické kvalifikace</w:t>
      </w:r>
      <w:r w:rsidRPr="4AA3017E">
        <w:rPr>
          <w:sz w:val="24"/>
          <w:szCs w:val="24"/>
        </w:rPr>
        <w:t xml:space="preserve">, které stanovil zadavatel </w:t>
      </w:r>
      <w:r w:rsidR="00D373B9">
        <w:rPr>
          <w:sz w:val="24"/>
          <w:szCs w:val="24"/>
        </w:rPr>
        <w:t xml:space="preserve">Městská doprava Teplice, </w:t>
      </w:r>
      <w:proofErr w:type="spellStart"/>
      <w:r w:rsidR="00D373B9">
        <w:rPr>
          <w:sz w:val="24"/>
          <w:szCs w:val="24"/>
        </w:rPr>
        <w:t>p.o</w:t>
      </w:r>
      <w:proofErr w:type="spellEnd"/>
      <w:r w:rsidR="00D373B9">
        <w:rPr>
          <w:sz w:val="24"/>
          <w:szCs w:val="24"/>
        </w:rPr>
        <w:t>.,</w:t>
      </w:r>
      <w:r w:rsidR="00C06D6A" w:rsidRPr="00C06D6A">
        <w:rPr>
          <w:sz w:val="24"/>
          <w:szCs w:val="24"/>
        </w:rPr>
        <w:t xml:space="preserve"> </w:t>
      </w:r>
      <w:r w:rsidR="007855A7">
        <w:rPr>
          <w:sz w:val="24"/>
          <w:szCs w:val="24"/>
        </w:rPr>
        <w:t>pro shora označenou veřejnou zakázku:</w:t>
      </w:r>
    </w:p>
    <w:p w14:paraId="399BCC12" w14:textId="5AADCD79" w:rsidR="009323E5" w:rsidRDefault="007855A7" w:rsidP="007855A7">
      <w:pPr>
        <w:keepNext/>
        <w:keepLines/>
        <w:spacing w:before="120" w:after="120"/>
        <w:rPr>
          <w:sz w:val="24"/>
          <w:szCs w:val="24"/>
        </w:rPr>
      </w:pPr>
      <w:r>
        <w:rPr>
          <w:sz w:val="24"/>
          <w:szCs w:val="24"/>
        </w:rPr>
        <w:t>D</w:t>
      </w:r>
      <w:r w:rsidR="000107AD" w:rsidRPr="00AF70C2">
        <w:rPr>
          <w:sz w:val="24"/>
          <w:szCs w:val="24"/>
        </w:rPr>
        <w:t xml:space="preserve">odavatel </w:t>
      </w:r>
      <w:r w:rsidR="000107AD" w:rsidRPr="000107AD">
        <w:rPr>
          <w:sz w:val="24"/>
          <w:szCs w:val="24"/>
        </w:rPr>
        <w:t xml:space="preserve">má zkušenost </w:t>
      </w:r>
      <w:r w:rsidR="00810CBE">
        <w:rPr>
          <w:sz w:val="24"/>
          <w:szCs w:val="24"/>
        </w:rPr>
        <w:t xml:space="preserve">s poskytnutím alespoň </w:t>
      </w:r>
      <w:r w:rsidR="00685714">
        <w:rPr>
          <w:sz w:val="24"/>
          <w:szCs w:val="24"/>
        </w:rPr>
        <w:t xml:space="preserve">níže vymezených </w:t>
      </w:r>
      <w:r w:rsidR="000873A3">
        <w:rPr>
          <w:sz w:val="24"/>
          <w:szCs w:val="24"/>
        </w:rPr>
        <w:t>významných</w:t>
      </w:r>
      <w:r w:rsidR="00685714">
        <w:rPr>
          <w:sz w:val="24"/>
          <w:szCs w:val="24"/>
        </w:rPr>
        <w:t xml:space="preserve"> dodávek</w:t>
      </w:r>
      <w:r w:rsidR="009323E5">
        <w:rPr>
          <w:sz w:val="24"/>
          <w:szCs w:val="24"/>
        </w:rPr>
        <w:t>:</w:t>
      </w:r>
    </w:p>
    <w:p w14:paraId="148D7E57" w14:textId="75DE9347" w:rsidR="00D373B9" w:rsidRPr="00D373B9" w:rsidRDefault="00D373B9" w:rsidP="00CB3A23">
      <w:pPr>
        <w:pStyle w:val="Odstavecseseznamem"/>
        <w:keepNext/>
        <w:keepLines/>
        <w:numPr>
          <w:ilvl w:val="0"/>
          <w:numId w:val="2"/>
        </w:numPr>
        <w:spacing w:before="120" w:after="120"/>
        <w:ind w:left="1276" w:hanging="425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D373B9">
        <w:rPr>
          <w:rFonts w:asciiTheme="minorHAnsi" w:hAnsiTheme="minorHAnsi" w:cstheme="minorHAnsi"/>
          <w:b/>
          <w:sz w:val="24"/>
          <w:szCs w:val="24"/>
        </w:rPr>
        <w:t>alespoň jedn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D373B9">
        <w:rPr>
          <w:rFonts w:asciiTheme="minorHAnsi" w:hAnsiTheme="minorHAnsi" w:cstheme="minorHAnsi"/>
          <w:b/>
          <w:sz w:val="24"/>
          <w:szCs w:val="24"/>
        </w:rPr>
        <w:t xml:space="preserve"> dodávk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D373B9">
        <w:rPr>
          <w:rFonts w:asciiTheme="minorHAnsi" w:hAnsiTheme="minorHAnsi" w:cstheme="minorHAnsi"/>
          <w:b/>
          <w:sz w:val="24"/>
          <w:szCs w:val="24"/>
        </w:rPr>
        <w:t xml:space="preserve"> zahrnující instalaci nejméně </w:t>
      </w:r>
      <w:r w:rsidR="004B29F9">
        <w:rPr>
          <w:rFonts w:asciiTheme="minorHAnsi" w:hAnsiTheme="minorHAnsi" w:cstheme="minorHAnsi"/>
          <w:b/>
          <w:sz w:val="24"/>
          <w:szCs w:val="24"/>
        </w:rPr>
        <w:t>50</w:t>
      </w:r>
      <w:r w:rsidR="004B29F9" w:rsidRPr="00D373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373B9">
        <w:rPr>
          <w:rFonts w:asciiTheme="minorHAnsi" w:hAnsiTheme="minorHAnsi" w:cstheme="minorHAnsi"/>
          <w:b/>
          <w:sz w:val="24"/>
          <w:szCs w:val="24"/>
        </w:rPr>
        <w:t>kamer;</w:t>
      </w:r>
    </w:p>
    <w:p w14:paraId="133486AE" w14:textId="028066DA" w:rsidR="00D373B9" w:rsidRPr="00D373B9" w:rsidRDefault="00D373B9" w:rsidP="00D373B9">
      <w:pPr>
        <w:pStyle w:val="Odstavecseseznamem"/>
        <w:numPr>
          <w:ilvl w:val="0"/>
          <w:numId w:val="2"/>
        </w:numPr>
        <w:spacing w:before="120" w:after="120"/>
        <w:ind w:left="1276" w:hanging="425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D373B9">
        <w:rPr>
          <w:rFonts w:asciiTheme="minorHAnsi" w:hAnsiTheme="minorHAnsi" w:cstheme="minorHAnsi"/>
          <w:b/>
          <w:sz w:val="24"/>
          <w:szCs w:val="24"/>
        </w:rPr>
        <w:t>alespoň jedn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D373B9">
        <w:rPr>
          <w:rFonts w:asciiTheme="minorHAnsi" w:hAnsiTheme="minorHAnsi" w:cstheme="minorHAnsi"/>
          <w:b/>
          <w:sz w:val="24"/>
          <w:szCs w:val="24"/>
        </w:rPr>
        <w:t xml:space="preserve"> dodávk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D373B9">
        <w:rPr>
          <w:rFonts w:asciiTheme="minorHAnsi" w:hAnsiTheme="minorHAnsi" w:cstheme="minorHAnsi"/>
          <w:b/>
          <w:sz w:val="24"/>
          <w:szCs w:val="24"/>
        </w:rPr>
        <w:t xml:space="preserve"> spočívající v poskytnutí systému umožňujícího vzdálené vyčítání pořízeného záznamu prostřednictvím sítí operátorů mobilních telefonů;</w:t>
      </w:r>
    </w:p>
    <w:p w14:paraId="2776D31B" w14:textId="08E50EBE" w:rsidR="00D373B9" w:rsidRPr="00D373B9" w:rsidRDefault="00D373B9" w:rsidP="00D373B9">
      <w:pPr>
        <w:pStyle w:val="Odstavecseseznamem"/>
        <w:numPr>
          <w:ilvl w:val="0"/>
          <w:numId w:val="2"/>
        </w:numPr>
        <w:spacing w:before="120" w:after="120"/>
        <w:ind w:left="1276" w:hanging="425"/>
        <w:contextualSpacing w:val="0"/>
        <w:rPr>
          <w:sz w:val="24"/>
          <w:szCs w:val="24"/>
        </w:rPr>
      </w:pPr>
      <w:r w:rsidRPr="00D373B9">
        <w:rPr>
          <w:rFonts w:asciiTheme="minorHAnsi" w:hAnsiTheme="minorHAnsi" w:cstheme="minorHAnsi"/>
          <w:b/>
          <w:sz w:val="24"/>
          <w:szCs w:val="24"/>
        </w:rPr>
        <w:t>alespoň jedn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D373B9">
        <w:rPr>
          <w:rFonts w:asciiTheme="minorHAnsi" w:hAnsiTheme="minorHAnsi" w:cstheme="minorHAnsi"/>
          <w:b/>
          <w:sz w:val="24"/>
          <w:szCs w:val="24"/>
        </w:rPr>
        <w:t xml:space="preserve"> dodávk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D373B9">
        <w:rPr>
          <w:rFonts w:asciiTheme="minorHAnsi" w:hAnsiTheme="minorHAnsi" w:cstheme="minorHAnsi"/>
          <w:b/>
          <w:sz w:val="24"/>
          <w:szCs w:val="24"/>
        </w:rPr>
        <w:t xml:space="preserve"> spočívající v poskytnutí systému umožňujícího přenášení (streamování) obrazu z kamer prostřednictvím sítí operátorů mobilních telefonů na určené místo na základě požadavku z určeného místa.</w:t>
      </w:r>
    </w:p>
    <w:p w14:paraId="7BAC3B44" w14:textId="4318E111" w:rsidR="000873A3" w:rsidRPr="000873A3" w:rsidRDefault="008B7A98" w:rsidP="007855A7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Zároveň byly t</w:t>
      </w:r>
      <w:r w:rsidR="000873A3" w:rsidRPr="000873A3">
        <w:rPr>
          <w:sz w:val="24"/>
          <w:szCs w:val="24"/>
        </w:rPr>
        <w:t xml:space="preserve">yto </w:t>
      </w:r>
      <w:r w:rsidR="000873A3">
        <w:rPr>
          <w:sz w:val="24"/>
          <w:szCs w:val="24"/>
        </w:rPr>
        <w:t>významné</w:t>
      </w:r>
      <w:r w:rsidR="000873A3" w:rsidRPr="000873A3">
        <w:rPr>
          <w:sz w:val="24"/>
          <w:szCs w:val="24"/>
        </w:rPr>
        <w:t xml:space="preserve"> dodávky dodavatelem poskytnuty za </w:t>
      </w:r>
      <w:r w:rsidR="00D373B9">
        <w:rPr>
          <w:sz w:val="24"/>
          <w:szCs w:val="24"/>
        </w:rPr>
        <w:t>poslední 3 roky</w:t>
      </w:r>
      <w:r w:rsidR="000873A3" w:rsidRPr="000873A3">
        <w:rPr>
          <w:sz w:val="24"/>
          <w:szCs w:val="24"/>
        </w:rPr>
        <w:t xml:space="preserve"> před zahájením zadávacího řízení.</w:t>
      </w:r>
    </w:p>
    <w:p w14:paraId="77BB4CB2" w14:textId="77777777" w:rsidR="000107AD" w:rsidRDefault="000107AD" w:rsidP="000107AD">
      <w:pPr>
        <w:rPr>
          <w:sz w:val="24"/>
          <w:szCs w:val="24"/>
        </w:rPr>
      </w:pPr>
    </w:p>
    <w:p w14:paraId="677A3A07" w14:textId="1BE4B0B1" w:rsidR="000107AD" w:rsidRPr="003A131C" w:rsidRDefault="000107AD" w:rsidP="00995C07">
      <w:pPr>
        <w:keepNext/>
        <w:rPr>
          <w:sz w:val="24"/>
          <w:szCs w:val="24"/>
        </w:rPr>
      </w:pPr>
      <w:r w:rsidRPr="00F34519">
        <w:rPr>
          <w:b/>
          <w:bCs/>
          <w:sz w:val="24"/>
          <w:szCs w:val="24"/>
        </w:rPr>
        <w:t xml:space="preserve">Referenční </w:t>
      </w:r>
      <w:r w:rsidR="00B20851">
        <w:rPr>
          <w:b/>
          <w:bCs/>
          <w:sz w:val="24"/>
          <w:szCs w:val="24"/>
        </w:rPr>
        <w:t>dodávka</w:t>
      </w:r>
      <w:r w:rsidRPr="00F34519">
        <w:rPr>
          <w:b/>
          <w:bCs/>
          <w:sz w:val="24"/>
          <w:szCs w:val="24"/>
        </w:rPr>
        <w:t xml:space="preserve"> č. </w:t>
      </w:r>
      <w:r>
        <w:rPr>
          <w:b/>
          <w:bCs/>
          <w:sz w:val="24"/>
          <w:szCs w:val="24"/>
        </w:rPr>
        <w:t>XY</w:t>
      </w:r>
      <w:r>
        <w:rPr>
          <w:rStyle w:val="Znakapoznpodarou"/>
          <w:b/>
          <w:bCs/>
          <w:sz w:val="24"/>
          <w:szCs w:val="24"/>
        </w:rPr>
        <w:footnoteReference w:id="3"/>
      </w:r>
    </w:p>
    <w:tbl>
      <w:tblPr>
        <w:tblStyle w:val="Mkatabulky"/>
        <w:tblW w:w="9070" w:type="dxa"/>
        <w:tblLook w:val="04A0" w:firstRow="1" w:lastRow="0" w:firstColumn="1" w:lastColumn="0" w:noHBand="0" w:noVBand="1"/>
      </w:tblPr>
      <w:tblGrid>
        <w:gridCol w:w="3539"/>
        <w:gridCol w:w="5531"/>
      </w:tblGrid>
      <w:tr w:rsidR="000107AD" w:rsidRPr="0083139F" w14:paraId="3CB879AE" w14:textId="77777777" w:rsidTr="000663B7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7111800" w14:textId="5C165E2E" w:rsidR="000107AD" w:rsidRPr="009B723B" w:rsidRDefault="000107AD" w:rsidP="00995C07">
            <w:pPr>
              <w:keepNext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N</w:t>
            </w:r>
            <w:r w:rsidRPr="00ED28D3">
              <w:rPr>
                <w:sz w:val="24"/>
                <w:szCs w:val="24"/>
              </w:rPr>
              <w:t xml:space="preserve">ázev či označení referenční </w:t>
            </w:r>
            <w:r w:rsidR="00685714">
              <w:rPr>
                <w:sz w:val="24"/>
                <w:szCs w:val="24"/>
              </w:rPr>
              <w:t>dodávky</w:t>
            </w:r>
          </w:p>
        </w:tc>
        <w:tc>
          <w:tcPr>
            <w:tcW w:w="5531" w:type="dxa"/>
            <w:vAlign w:val="center"/>
          </w:tcPr>
          <w:p w14:paraId="45D2A2B3" w14:textId="77777777" w:rsidR="000107AD" w:rsidRPr="00364C82" w:rsidRDefault="000107AD" w:rsidP="000663B7">
            <w:pPr>
              <w:jc w:val="center"/>
              <w:rPr>
                <w:sz w:val="24"/>
                <w:szCs w:val="24"/>
              </w:rPr>
            </w:pPr>
            <w:r w:rsidRPr="00995C07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0107AD" w:rsidRPr="0083139F" w14:paraId="7BA82A3F" w14:textId="77777777" w:rsidTr="000663B7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C20DB16" w14:textId="50B53436" w:rsidR="000107AD" w:rsidRPr="00AB62A6" w:rsidRDefault="000107AD" w:rsidP="003B0305">
            <w:pPr>
              <w:rPr>
                <w:sz w:val="24"/>
                <w:szCs w:val="24"/>
                <w:highlight w:val="yellow"/>
              </w:rPr>
            </w:pPr>
            <w:r w:rsidRPr="47FC5FC9">
              <w:rPr>
                <w:sz w:val="24"/>
                <w:szCs w:val="24"/>
              </w:rPr>
              <w:t>Popis</w:t>
            </w:r>
            <w:r w:rsidRPr="000E3894">
              <w:rPr>
                <w:sz w:val="24"/>
                <w:szCs w:val="24"/>
              </w:rPr>
              <w:t xml:space="preserve"> předmět</w:t>
            </w:r>
            <w:r>
              <w:rPr>
                <w:sz w:val="24"/>
                <w:szCs w:val="24"/>
              </w:rPr>
              <w:t>u</w:t>
            </w:r>
            <w:r w:rsidRPr="000E3894">
              <w:rPr>
                <w:sz w:val="24"/>
                <w:szCs w:val="24"/>
              </w:rPr>
              <w:t xml:space="preserve"> referenční </w:t>
            </w:r>
            <w:r w:rsidR="00685714">
              <w:rPr>
                <w:sz w:val="24"/>
                <w:szCs w:val="24"/>
              </w:rPr>
              <w:t>dodávky</w:t>
            </w:r>
            <w:r>
              <w:rPr>
                <w:sz w:val="24"/>
                <w:szCs w:val="24"/>
              </w:rPr>
              <w:t xml:space="preserve"> (z</w:t>
            </w:r>
            <w:r w:rsidRPr="000E3894">
              <w:rPr>
                <w:sz w:val="24"/>
                <w:szCs w:val="24"/>
              </w:rPr>
              <w:t xml:space="preserve"> popisu musí být patrné, že referenční </w:t>
            </w:r>
            <w:r w:rsidR="00685714">
              <w:rPr>
                <w:sz w:val="24"/>
                <w:szCs w:val="24"/>
              </w:rPr>
              <w:t>dodávka</w:t>
            </w:r>
            <w:r w:rsidRPr="000E3894">
              <w:rPr>
                <w:sz w:val="24"/>
                <w:szCs w:val="24"/>
              </w:rPr>
              <w:t xml:space="preserve"> splňuje </w:t>
            </w:r>
            <w:r>
              <w:rPr>
                <w:sz w:val="24"/>
                <w:szCs w:val="24"/>
              </w:rPr>
              <w:t xml:space="preserve">výše uvedené </w:t>
            </w:r>
            <w:r w:rsidRPr="000E3894">
              <w:rPr>
                <w:sz w:val="24"/>
                <w:szCs w:val="24"/>
              </w:rPr>
              <w:t>požadavky zadavatele</w:t>
            </w:r>
            <w:r>
              <w:rPr>
                <w:sz w:val="24"/>
                <w:szCs w:val="24"/>
              </w:rPr>
              <w:t xml:space="preserve"> </w:t>
            </w:r>
            <w:r w:rsidR="007855A7">
              <w:rPr>
                <w:sz w:val="24"/>
                <w:szCs w:val="24"/>
              </w:rPr>
              <w:t>dle čl. 10. výzvy k podávání nabídek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31" w:type="dxa"/>
            <w:vAlign w:val="center"/>
          </w:tcPr>
          <w:p w14:paraId="63818A6C" w14:textId="77777777" w:rsidR="000107AD" w:rsidRPr="00995C07" w:rsidRDefault="000107AD" w:rsidP="000663B7">
            <w:pPr>
              <w:jc w:val="center"/>
              <w:rPr>
                <w:sz w:val="24"/>
                <w:szCs w:val="24"/>
                <w:highlight w:val="yellow"/>
              </w:rPr>
            </w:pPr>
            <w:r w:rsidRPr="00995C07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0107AD" w:rsidRPr="0083139F" w14:paraId="628158AF" w14:textId="77777777" w:rsidTr="000663B7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D69AAFE" w14:textId="0B7D8EC4" w:rsidR="000107AD" w:rsidRPr="00E53930" w:rsidRDefault="000107AD" w:rsidP="000663B7">
            <w:pPr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D</w:t>
            </w:r>
            <w:r w:rsidRPr="0087252E">
              <w:rPr>
                <w:sz w:val="24"/>
                <w:szCs w:val="24"/>
              </w:rPr>
              <w:t xml:space="preserve">oba realizace referenční </w:t>
            </w:r>
            <w:r w:rsidR="00685714">
              <w:rPr>
                <w:sz w:val="24"/>
                <w:szCs w:val="24"/>
              </w:rPr>
              <w:t>dodávky</w:t>
            </w:r>
          </w:p>
        </w:tc>
        <w:tc>
          <w:tcPr>
            <w:tcW w:w="5531" w:type="dxa"/>
            <w:vAlign w:val="center"/>
          </w:tcPr>
          <w:p w14:paraId="59D1D911" w14:textId="77777777" w:rsidR="000107AD" w:rsidRPr="00995C07" w:rsidRDefault="000107AD" w:rsidP="000663B7">
            <w:pPr>
              <w:jc w:val="center"/>
              <w:rPr>
                <w:sz w:val="24"/>
                <w:szCs w:val="24"/>
                <w:highlight w:val="yellow"/>
              </w:rPr>
            </w:pPr>
            <w:r w:rsidRPr="00995C07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0107AD" w:rsidRPr="0083139F" w14:paraId="272692FA" w14:textId="77777777" w:rsidTr="000663B7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73426EA" w14:textId="32E71C11" w:rsidR="000107AD" w:rsidRPr="00E53930" w:rsidRDefault="000107AD" w:rsidP="000663B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</w:t>
            </w:r>
            <w:r w:rsidRPr="00CF25E5">
              <w:rPr>
                <w:sz w:val="24"/>
                <w:szCs w:val="24"/>
              </w:rPr>
              <w:t xml:space="preserve">nanční rozsah referenční </w:t>
            </w:r>
            <w:r w:rsidR="00685714">
              <w:rPr>
                <w:sz w:val="24"/>
                <w:szCs w:val="24"/>
              </w:rPr>
              <w:t>dodávky</w:t>
            </w:r>
          </w:p>
        </w:tc>
        <w:tc>
          <w:tcPr>
            <w:tcW w:w="5531" w:type="dxa"/>
            <w:vAlign w:val="center"/>
          </w:tcPr>
          <w:p w14:paraId="46C5A3B8" w14:textId="77777777" w:rsidR="000107AD" w:rsidRPr="00995C07" w:rsidRDefault="000107AD" w:rsidP="000663B7">
            <w:pPr>
              <w:jc w:val="center"/>
              <w:rPr>
                <w:sz w:val="24"/>
                <w:szCs w:val="24"/>
                <w:highlight w:val="yellow"/>
              </w:rPr>
            </w:pPr>
            <w:r w:rsidRPr="00995C07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0107AD" w:rsidRPr="0083139F" w14:paraId="079248CE" w14:textId="77777777" w:rsidTr="000663B7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DE13F17" w14:textId="6C433209" w:rsidR="000107AD" w:rsidRPr="00E53930" w:rsidRDefault="000107AD" w:rsidP="000663B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980EF1">
              <w:rPr>
                <w:sz w:val="24"/>
                <w:szCs w:val="24"/>
              </w:rPr>
              <w:t xml:space="preserve">dentifikace objednatele </w:t>
            </w:r>
            <w:r w:rsidR="006401C9">
              <w:rPr>
                <w:sz w:val="24"/>
                <w:szCs w:val="24"/>
              </w:rPr>
              <w:t xml:space="preserve">referenční </w:t>
            </w:r>
            <w:r w:rsidR="00685714">
              <w:rPr>
                <w:sz w:val="24"/>
                <w:szCs w:val="24"/>
              </w:rPr>
              <w:t>dodávky</w:t>
            </w:r>
            <w:r w:rsidR="003B0305">
              <w:rPr>
                <w:sz w:val="24"/>
                <w:szCs w:val="24"/>
              </w:rPr>
              <w:t>,</w:t>
            </w:r>
            <w:r w:rsidR="00685714">
              <w:rPr>
                <w:sz w:val="24"/>
                <w:szCs w:val="24"/>
              </w:rPr>
              <w:t xml:space="preserve"> včetně kontaktu na něj</w:t>
            </w:r>
          </w:p>
        </w:tc>
        <w:tc>
          <w:tcPr>
            <w:tcW w:w="5531" w:type="dxa"/>
            <w:vAlign w:val="center"/>
          </w:tcPr>
          <w:p w14:paraId="153E06A9" w14:textId="77777777" w:rsidR="000107AD" w:rsidRPr="00995C07" w:rsidRDefault="000107AD" w:rsidP="000663B7">
            <w:pPr>
              <w:jc w:val="center"/>
              <w:rPr>
                <w:sz w:val="24"/>
                <w:szCs w:val="24"/>
                <w:highlight w:val="yellow"/>
              </w:rPr>
            </w:pPr>
            <w:r w:rsidRPr="00995C07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</w:tbl>
    <w:p w14:paraId="6D1E64B8" w14:textId="77777777" w:rsidR="00953650" w:rsidRPr="00C01559" w:rsidRDefault="00953650" w:rsidP="005E4012">
      <w:pPr>
        <w:rPr>
          <w:color w:val="FF0000"/>
          <w:sz w:val="24"/>
          <w:szCs w:val="24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43509" w:rsidRPr="005B2251" w14:paraId="0EBFAB26" w14:textId="77777777" w:rsidTr="00E21DBF">
        <w:trPr>
          <w:trHeight w:val="567"/>
        </w:trPr>
        <w:tc>
          <w:tcPr>
            <w:tcW w:w="5000" w:type="pct"/>
            <w:gridSpan w:val="2"/>
            <w:vAlign w:val="center"/>
          </w:tcPr>
          <w:p w14:paraId="56BF94E3" w14:textId="77777777" w:rsidR="00343509" w:rsidRPr="00CA6F85" w:rsidRDefault="00343509" w:rsidP="00101C60">
            <w:pPr>
              <w:rPr>
                <w:rFonts w:cs="Aptos"/>
                <w:sz w:val="24"/>
                <w:szCs w:val="24"/>
              </w:rPr>
            </w:pPr>
            <w:r w:rsidRPr="00CA6F85">
              <w:rPr>
                <w:rFonts w:cs="Aptos"/>
                <w:sz w:val="24"/>
                <w:szCs w:val="24"/>
              </w:rPr>
              <w:t>V </w:t>
            </w:r>
            <w:r w:rsidRPr="00CA6F85"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  <w:r w:rsidRPr="00CA6F85">
              <w:rPr>
                <w:rFonts w:cs="Aptos"/>
                <w:sz w:val="24"/>
                <w:szCs w:val="24"/>
              </w:rPr>
              <w:t xml:space="preserve"> dne </w:t>
            </w:r>
            <w:r w:rsidRPr="00CA6F85"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</w:p>
        </w:tc>
      </w:tr>
      <w:tr w:rsidR="00343509" w:rsidRPr="005B2251" w14:paraId="3E1D562D" w14:textId="77777777" w:rsidTr="00E21DBF">
        <w:trPr>
          <w:trHeight w:val="1475"/>
        </w:trPr>
        <w:tc>
          <w:tcPr>
            <w:tcW w:w="2500" w:type="pct"/>
            <w:vAlign w:val="bottom"/>
          </w:tcPr>
          <w:p w14:paraId="6A158CBF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  <w:p w14:paraId="57C56137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  <w:p w14:paraId="4A2F4F0D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13F877EC" w14:textId="07907DF5" w:rsidR="00343509" w:rsidRPr="00CA6F85" w:rsidRDefault="00343509" w:rsidP="00101C60">
            <w:pPr>
              <w:jc w:val="left"/>
              <w:rPr>
                <w:rFonts w:cs="Aptos"/>
                <w:sz w:val="24"/>
                <w:szCs w:val="24"/>
              </w:rPr>
            </w:pPr>
            <w:r w:rsidRPr="00CA6F85">
              <w:rPr>
                <w:rFonts w:cs="Aptos"/>
                <w:sz w:val="24"/>
                <w:szCs w:val="24"/>
              </w:rPr>
              <w:t>____________________________________</w:t>
            </w:r>
          </w:p>
        </w:tc>
      </w:tr>
      <w:tr w:rsidR="00343509" w:rsidRPr="005B2251" w14:paraId="7F71939F" w14:textId="77777777" w:rsidTr="00E21DBF">
        <w:trPr>
          <w:trHeight w:val="227"/>
        </w:trPr>
        <w:tc>
          <w:tcPr>
            <w:tcW w:w="2500" w:type="pct"/>
            <w:vAlign w:val="bottom"/>
          </w:tcPr>
          <w:p w14:paraId="067FD418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70F844BA" w14:textId="77777777" w:rsidR="00343509" w:rsidRPr="00CA6F85" w:rsidRDefault="00343509" w:rsidP="00101C60">
            <w:pPr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>za dodavatele</w:t>
            </w:r>
          </w:p>
        </w:tc>
      </w:tr>
      <w:tr w:rsidR="00343509" w:rsidRPr="005B2251" w14:paraId="0ABA77D4" w14:textId="77777777" w:rsidTr="00E21DBF">
        <w:trPr>
          <w:trHeight w:val="227"/>
        </w:trPr>
        <w:tc>
          <w:tcPr>
            <w:tcW w:w="2500" w:type="pct"/>
            <w:vAlign w:val="bottom"/>
          </w:tcPr>
          <w:p w14:paraId="433924EF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024ACD81" w14:textId="77777777" w:rsidR="00343509" w:rsidRDefault="00343509" w:rsidP="00D21F1D">
            <w:pPr>
              <w:tabs>
                <w:tab w:val="left" w:pos="1019"/>
              </w:tabs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 xml:space="preserve">Jméno: </w:t>
            </w:r>
            <w:r>
              <w:rPr>
                <w:rFonts w:cs="Aptos"/>
                <w:sz w:val="24"/>
                <w:szCs w:val="24"/>
              </w:rPr>
              <w:tab/>
            </w:r>
            <w:r w:rsidRPr="00CA6F85"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</w:p>
        </w:tc>
      </w:tr>
      <w:tr w:rsidR="00343509" w:rsidRPr="005B2251" w14:paraId="50290CDF" w14:textId="77777777" w:rsidTr="00E21DBF">
        <w:trPr>
          <w:trHeight w:val="227"/>
        </w:trPr>
        <w:tc>
          <w:tcPr>
            <w:tcW w:w="2500" w:type="pct"/>
            <w:vAlign w:val="bottom"/>
          </w:tcPr>
          <w:p w14:paraId="2E93A8B5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71BBE40F" w14:textId="77777777" w:rsidR="00343509" w:rsidRDefault="00343509" w:rsidP="00D21F1D">
            <w:pPr>
              <w:tabs>
                <w:tab w:val="left" w:pos="1019"/>
                <w:tab w:val="left" w:pos="1057"/>
              </w:tabs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 xml:space="preserve">Funkce: </w:t>
            </w:r>
            <w:r>
              <w:rPr>
                <w:rFonts w:cs="Aptos"/>
                <w:sz w:val="24"/>
                <w:szCs w:val="24"/>
              </w:rPr>
              <w:tab/>
            </w:r>
            <w:r w:rsidRPr="00CA6F85"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</w:p>
        </w:tc>
      </w:tr>
    </w:tbl>
    <w:p w14:paraId="606CAA2B" w14:textId="1B69A5A3" w:rsidR="00624192" w:rsidRDefault="00624192" w:rsidP="009D462F"/>
    <w:sectPr w:rsidR="00624192" w:rsidSect="007855A7">
      <w:headerReference w:type="default" r:id="rId11"/>
      <w:footerReference w:type="default" r:id="rId12"/>
      <w:pgSz w:w="11906" w:h="16838"/>
      <w:pgMar w:top="17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8ADF" w14:textId="77777777" w:rsidR="00124B3A" w:rsidRDefault="00124B3A" w:rsidP="00442220">
      <w:r>
        <w:separator/>
      </w:r>
    </w:p>
  </w:endnote>
  <w:endnote w:type="continuationSeparator" w:id="0">
    <w:p w14:paraId="060E2658" w14:textId="77777777" w:rsidR="00124B3A" w:rsidRDefault="00124B3A" w:rsidP="00442220">
      <w:r>
        <w:continuationSeparator/>
      </w:r>
    </w:p>
  </w:endnote>
  <w:endnote w:type="continuationNotice" w:id="1">
    <w:p w14:paraId="59B184F4" w14:textId="77777777" w:rsidR="00124B3A" w:rsidRDefault="00124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2944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F40B96" w14:textId="02FC7DB0" w:rsidR="00B81C24" w:rsidRDefault="00B81C2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5D9B82" w14:textId="77777777" w:rsidR="00196CD7" w:rsidRDefault="00196C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3CA5" w14:textId="77777777" w:rsidR="00124B3A" w:rsidRDefault="00124B3A" w:rsidP="00442220">
      <w:r>
        <w:separator/>
      </w:r>
    </w:p>
  </w:footnote>
  <w:footnote w:type="continuationSeparator" w:id="0">
    <w:p w14:paraId="1D53DD4F" w14:textId="77777777" w:rsidR="00124B3A" w:rsidRDefault="00124B3A" w:rsidP="00442220">
      <w:r>
        <w:continuationSeparator/>
      </w:r>
    </w:p>
  </w:footnote>
  <w:footnote w:type="continuationNotice" w:id="1">
    <w:p w14:paraId="70521F47" w14:textId="77777777" w:rsidR="00124B3A" w:rsidRDefault="00124B3A"/>
  </w:footnote>
  <w:footnote w:id="2">
    <w:p w14:paraId="64B54732" w14:textId="77777777" w:rsidR="00C43F63" w:rsidRPr="00FA1E25" w:rsidRDefault="00C43F63" w:rsidP="00C43F63">
      <w:pPr>
        <w:rPr>
          <w:rFonts w:cstheme="minorHAnsi"/>
        </w:rPr>
      </w:pPr>
      <w:r w:rsidRPr="00B50A16">
        <w:rPr>
          <w:rStyle w:val="Znakapoznpodarou"/>
          <w:rFonts w:cstheme="minorHAnsi"/>
          <w:szCs w:val="18"/>
        </w:rPr>
        <w:footnoteRef/>
      </w:r>
      <w:r w:rsidRPr="00B50A16">
        <w:rPr>
          <w:rFonts w:cstheme="minorHAnsi"/>
          <w:sz w:val="20"/>
          <w:szCs w:val="18"/>
        </w:rPr>
        <w:t xml:space="preserve"> Dodavatel uvede rejstříkový soud a spisovou značku zápisu. V případě, že dodavatel není zapsán ve veřejném rejstříku, uvede tuto skutečnost do kolonky „Údaj o zápisu do veřejného rejstříku“.</w:t>
      </w:r>
    </w:p>
  </w:footnote>
  <w:footnote w:id="3">
    <w:p w14:paraId="075E3092" w14:textId="659D76A0" w:rsidR="000107AD" w:rsidRDefault="000107AD" w:rsidP="000107AD">
      <w:pPr>
        <w:pStyle w:val="Textpoznpodarou"/>
      </w:pPr>
      <w:r>
        <w:rPr>
          <w:rStyle w:val="Znakapoznpodarou"/>
        </w:rPr>
        <w:footnoteRef/>
      </w:r>
      <w:r>
        <w:t xml:space="preserve"> Dodavatel zkopíruje a vyplní tuto tabulku podle počtu referenčních </w:t>
      </w:r>
      <w:r w:rsidR="00D373B9">
        <w:t>dodávek</w:t>
      </w:r>
      <w:r>
        <w:t xml:space="preserve"> podle potřeby.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AE1C" w14:textId="581967D2" w:rsidR="00442220" w:rsidRPr="00D373B9" w:rsidRDefault="00442220" w:rsidP="00442220">
    <w:pPr>
      <w:pStyle w:val="Zhlav"/>
      <w:rPr>
        <w:sz w:val="20"/>
        <w:szCs w:val="20"/>
      </w:rPr>
    </w:pPr>
    <w:bookmarkStart w:id="7" w:name="_Hlk123908293"/>
    <w:bookmarkStart w:id="8" w:name="_Hlk123908294"/>
    <w:r w:rsidRPr="00D373B9">
      <w:rPr>
        <w:sz w:val="20"/>
        <w:szCs w:val="20"/>
      </w:rPr>
      <w:t xml:space="preserve">Příloha č. </w:t>
    </w:r>
    <w:r w:rsidR="007855A7">
      <w:rPr>
        <w:sz w:val="20"/>
        <w:szCs w:val="20"/>
      </w:rPr>
      <w:t>5</w:t>
    </w:r>
    <w:r w:rsidRPr="00D373B9">
      <w:rPr>
        <w:sz w:val="20"/>
        <w:szCs w:val="20"/>
      </w:rPr>
      <w:t xml:space="preserve"> </w:t>
    </w:r>
    <w:r w:rsidR="007855A7">
      <w:rPr>
        <w:sz w:val="20"/>
        <w:szCs w:val="20"/>
      </w:rPr>
      <w:t>výzvy k podávání nabídek</w:t>
    </w:r>
    <w:r w:rsidRPr="00D373B9">
      <w:rPr>
        <w:sz w:val="20"/>
        <w:szCs w:val="20"/>
      </w:rPr>
      <w:tab/>
    </w:r>
  </w:p>
  <w:bookmarkEnd w:id="7"/>
  <w:bookmarkEnd w:id="8"/>
  <w:p w14:paraId="06E0DBF2" w14:textId="5AC35908" w:rsidR="00442220" w:rsidRPr="00D373B9" w:rsidRDefault="00D373B9" w:rsidP="00D373B9">
    <w:pPr>
      <w:pStyle w:val="Zhlav"/>
      <w:rPr>
        <w:sz w:val="20"/>
        <w:szCs w:val="20"/>
      </w:rPr>
    </w:pPr>
    <w:r w:rsidRPr="00D373B9">
      <w:rPr>
        <w:sz w:val="20"/>
        <w:szCs w:val="20"/>
      </w:rPr>
      <w:t>Veřejná zakázka s názvem „</w:t>
    </w:r>
    <w:bookmarkStart w:id="9" w:name="_Hlk219293056"/>
    <w:r w:rsidR="004B29F9" w:rsidRPr="004B29F9">
      <w:rPr>
        <w:sz w:val="20"/>
        <w:szCs w:val="20"/>
      </w:rPr>
      <w:t>Modernizace a rozšíření kamerového systému a systému pro počítání cestujících v</w:t>
    </w:r>
    <w:r w:rsidR="004B29F9">
      <w:rPr>
        <w:sz w:val="20"/>
        <w:szCs w:val="20"/>
      </w:rPr>
      <w:t> </w:t>
    </w:r>
    <w:r w:rsidR="004B29F9" w:rsidRPr="004B29F9">
      <w:rPr>
        <w:sz w:val="20"/>
        <w:szCs w:val="20"/>
      </w:rPr>
      <w:t>MHD v Teplicích</w:t>
    </w:r>
    <w:bookmarkEnd w:id="9"/>
    <w:r w:rsidRPr="00D373B9">
      <w:rPr>
        <w:sz w:val="20"/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5BE1"/>
    <w:multiLevelType w:val="hybridMultilevel"/>
    <w:tmpl w:val="2DF206EE"/>
    <w:lvl w:ilvl="0" w:tplc="CDC233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E6861"/>
    <w:multiLevelType w:val="hybridMultilevel"/>
    <w:tmpl w:val="D32A82BA"/>
    <w:lvl w:ilvl="0" w:tplc="241E07C0">
      <w:numFmt w:val="bullet"/>
      <w:lvlText w:val="-"/>
      <w:lvlJc w:val="left"/>
      <w:pPr>
        <w:ind w:left="1429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C33E66"/>
    <w:multiLevelType w:val="hybridMultilevel"/>
    <w:tmpl w:val="94E0B9BA"/>
    <w:lvl w:ilvl="0" w:tplc="241E07C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871E3A"/>
    <w:multiLevelType w:val="hybridMultilevel"/>
    <w:tmpl w:val="A5240402"/>
    <w:lvl w:ilvl="0" w:tplc="1A9AD868">
      <w:start w:val="1"/>
      <w:numFmt w:val="lowerRoman"/>
      <w:pStyle w:val="Styl1a"/>
      <w:lvlText w:val="%1."/>
      <w:lvlJc w:val="left"/>
      <w:pPr>
        <w:ind w:left="1287" w:hanging="360"/>
      </w:pPr>
      <w:rPr>
        <w:rFonts w:ascii="Calibri" w:eastAsia="Times New Roman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72B5289"/>
    <w:multiLevelType w:val="multilevel"/>
    <w:tmpl w:val="96A604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color w:val="auto"/>
      </w:rPr>
    </w:lvl>
    <w:lvl w:ilvl="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EE0013D"/>
    <w:multiLevelType w:val="multilevel"/>
    <w:tmpl w:val="658C4B92"/>
    <w:lvl w:ilvl="0">
      <w:start w:val="1"/>
      <w:numFmt w:val="decimal"/>
      <w:pStyle w:val="SML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pStyle w:val="SML111"/>
      <w:lvlText w:val="%1.%2.%3.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3">
      <w:start w:val="1"/>
      <w:numFmt w:val="lowerRoman"/>
      <w:pStyle w:val="SMLi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CF82C0D"/>
    <w:multiLevelType w:val="multilevel"/>
    <w:tmpl w:val="2A30BF0E"/>
    <w:lvl w:ilvl="0">
      <w:start w:val="1"/>
      <w:numFmt w:val="decimal"/>
      <w:pStyle w:val="Kapitola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D0B6C36"/>
    <w:multiLevelType w:val="hybridMultilevel"/>
    <w:tmpl w:val="703AE916"/>
    <w:lvl w:ilvl="0" w:tplc="241E0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728668">
    <w:abstractNumId w:val="2"/>
  </w:num>
  <w:num w:numId="2" w16cid:durableId="988482081">
    <w:abstractNumId w:val="7"/>
  </w:num>
  <w:num w:numId="3" w16cid:durableId="1168062668">
    <w:abstractNumId w:val="1"/>
  </w:num>
  <w:num w:numId="4" w16cid:durableId="625896415">
    <w:abstractNumId w:val="4"/>
  </w:num>
  <w:num w:numId="5" w16cid:durableId="25257879">
    <w:abstractNumId w:val="5"/>
  </w:num>
  <w:num w:numId="6" w16cid:durableId="1849245606">
    <w:abstractNumId w:val="0"/>
  </w:num>
  <w:num w:numId="7" w16cid:durableId="1778016440">
    <w:abstractNumId w:val="5"/>
  </w:num>
  <w:num w:numId="8" w16cid:durableId="633171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14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xNzQ1MTI1NLMwN7RQ0lEKTi0uzszPAykwrgUARd55XywAAAA="/>
  </w:docVars>
  <w:rsids>
    <w:rsidRoot w:val="00C8144C"/>
    <w:rsid w:val="000107AD"/>
    <w:rsid w:val="0008517B"/>
    <w:rsid w:val="000873A3"/>
    <w:rsid w:val="000C289B"/>
    <w:rsid w:val="00124B3A"/>
    <w:rsid w:val="001251F4"/>
    <w:rsid w:val="00131FC7"/>
    <w:rsid w:val="001669F5"/>
    <w:rsid w:val="00170CB2"/>
    <w:rsid w:val="00196CD7"/>
    <w:rsid w:val="001A4763"/>
    <w:rsid w:val="001B24E4"/>
    <w:rsid w:val="001C1E4B"/>
    <w:rsid w:val="001C4B6B"/>
    <w:rsid w:val="001C54C6"/>
    <w:rsid w:val="001D3A2E"/>
    <w:rsid w:val="002054ED"/>
    <w:rsid w:val="002541A2"/>
    <w:rsid w:val="0027293C"/>
    <w:rsid w:val="0027759C"/>
    <w:rsid w:val="00280F97"/>
    <w:rsid w:val="00282D33"/>
    <w:rsid w:val="002B6EF6"/>
    <w:rsid w:val="002F6AE7"/>
    <w:rsid w:val="00301EE6"/>
    <w:rsid w:val="003054F5"/>
    <w:rsid w:val="00306140"/>
    <w:rsid w:val="003133F5"/>
    <w:rsid w:val="00340DC7"/>
    <w:rsid w:val="00343509"/>
    <w:rsid w:val="00352F31"/>
    <w:rsid w:val="003B0305"/>
    <w:rsid w:val="003B0D36"/>
    <w:rsid w:val="003E09D9"/>
    <w:rsid w:val="00412656"/>
    <w:rsid w:val="00442220"/>
    <w:rsid w:val="00474342"/>
    <w:rsid w:val="0048752A"/>
    <w:rsid w:val="004A47E2"/>
    <w:rsid w:val="004B29F9"/>
    <w:rsid w:val="004C5A05"/>
    <w:rsid w:val="0051190E"/>
    <w:rsid w:val="0057200B"/>
    <w:rsid w:val="00585F7C"/>
    <w:rsid w:val="005E4012"/>
    <w:rsid w:val="005E550E"/>
    <w:rsid w:val="005F70FD"/>
    <w:rsid w:val="00624192"/>
    <w:rsid w:val="00633E55"/>
    <w:rsid w:val="006401C9"/>
    <w:rsid w:val="006839B0"/>
    <w:rsid w:val="00685714"/>
    <w:rsid w:val="00693CC9"/>
    <w:rsid w:val="006C7292"/>
    <w:rsid w:val="007062E3"/>
    <w:rsid w:val="00742EB2"/>
    <w:rsid w:val="00754A51"/>
    <w:rsid w:val="00771479"/>
    <w:rsid w:val="00776E7A"/>
    <w:rsid w:val="007855A7"/>
    <w:rsid w:val="00791DBF"/>
    <w:rsid w:val="007A3E65"/>
    <w:rsid w:val="0080560C"/>
    <w:rsid w:val="00810CBE"/>
    <w:rsid w:val="0081288B"/>
    <w:rsid w:val="00822850"/>
    <w:rsid w:val="00880379"/>
    <w:rsid w:val="008967F0"/>
    <w:rsid w:val="008B7A98"/>
    <w:rsid w:val="008C5829"/>
    <w:rsid w:val="008C7867"/>
    <w:rsid w:val="008F7528"/>
    <w:rsid w:val="0091353E"/>
    <w:rsid w:val="00914D11"/>
    <w:rsid w:val="00915290"/>
    <w:rsid w:val="009323E5"/>
    <w:rsid w:val="00947386"/>
    <w:rsid w:val="00953650"/>
    <w:rsid w:val="009620D1"/>
    <w:rsid w:val="0098361D"/>
    <w:rsid w:val="00983E3C"/>
    <w:rsid w:val="00995C07"/>
    <w:rsid w:val="009A4310"/>
    <w:rsid w:val="009D118D"/>
    <w:rsid w:val="009D462F"/>
    <w:rsid w:val="009E5C42"/>
    <w:rsid w:val="00A35D45"/>
    <w:rsid w:val="00A4406A"/>
    <w:rsid w:val="00A64255"/>
    <w:rsid w:val="00A920F6"/>
    <w:rsid w:val="00AC19D5"/>
    <w:rsid w:val="00AE081A"/>
    <w:rsid w:val="00AF058B"/>
    <w:rsid w:val="00B20851"/>
    <w:rsid w:val="00B2495B"/>
    <w:rsid w:val="00B25995"/>
    <w:rsid w:val="00B81C24"/>
    <w:rsid w:val="00B86D29"/>
    <w:rsid w:val="00BC3FC6"/>
    <w:rsid w:val="00C01559"/>
    <w:rsid w:val="00C06D6A"/>
    <w:rsid w:val="00C432CC"/>
    <w:rsid w:val="00C43F63"/>
    <w:rsid w:val="00C46123"/>
    <w:rsid w:val="00C70EE3"/>
    <w:rsid w:val="00C8144C"/>
    <w:rsid w:val="00C9600E"/>
    <w:rsid w:val="00CB3A23"/>
    <w:rsid w:val="00CC3E9E"/>
    <w:rsid w:val="00D21F1D"/>
    <w:rsid w:val="00D373B9"/>
    <w:rsid w:val="00DB345C"/>
    <w:rsid w:val="00E07DF5"/>
    <w:rsid w:val="00E21DBF"/>
    <w:rsid w:val="00E24561"/>
    <w:rsid w:val="00E248C0"/>
    <w:rsid w:val="00E425AF"/>
    <w:rsid w:val="00E512EC"/>
    <w:rsid w:val="00E550A2"/>
    <w:rsid w:val="00E86008"/>
    <w:rsid w:val="00E86947"/>
    <w:rsid w:val="00ED19D7"/>
    <w:rsid w:val="00EE60C3"/>
    <w:rsid w:val="00EF0BED"/>
    <w:rsid w:val="00F1077F"/>
    <w:rsid w:val="00F10E8C"/>
    <w:rsid w:val="00F161AC"/>
    <w:rsid w:val="00F517B6"/>
    <w:rsid w:val="00F54899"/>
    <w:rsid w:val="00F64495"/>
    <w:rsid w:val="00FA2C5B"/>
    <w:rsid w:val="00FB108D"/>
    <w:rsid w:val="4AA3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DA1E3"/>
  <w15:chartTrackingRefBased/>
  <w15:docId w15:val="{CF84D1F2-16AE-4CE5-9DC1-C868D120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012"/>
    <w:pPr>
      <w:spacing w:after="0" w:line="240" w:lineRule="auto"/>
      <w:jc w:val="both"/>
    </w:pPr>
    <w:rPr>
      <w:rFonts w:ascii="Calibri" w:eastAsia="Times New Roman" w:hAnsi="Calibri" w:cs="Calibri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46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5E40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E40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012"/>
    <w:rPr>
      <w:rFonts w:ascii="Calibri" w:eastAsia="Times New Roman" w:hAnsi="Calibri" w:cs="Calibri"/>
      <w:sz w:val="20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5E4012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E4012"/>
    <w:rPr>
      <w:rFonts w:ascii="Calibri" w:eastAsia="Times New Roman" w:hAnsi="Calibri" w:cs="Calibri"/>
      <w:b/>
      <w:bCs/>
      <w:kern w:val="28"/>
      <w:sz w:val="32"/>
      <w:szCs w:val="32"/>
      <w:lang w:eastAsia="ar-SA"/>
    </w:rPr>
  </w:style>
  <w:style w:type="character" w:styleId="Siln">
    <w:name w:val="Strong"/>
    <w:qFormat/>
    <w:rsid w:val="005E4012"/>
    <w:rPr>
      <w:b/>
      <w:bCs/>
    </w:rPr>
  </w:style>
  <w:style w:type="paragraph" w:styleId="Zhlav">
    <w:name w:val="header"/>
    <w:basedOn w:val="Normln"/>
    <w:link w:val="ZhlavChar"/>
    <w:unhideWhenUsed/>
    <w:rsid w:val="004422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2220"/>
    <w:rPr>
      <w:rFonts w:ascii="Calibri" w:eastAsia="Times New Roman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422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2220"/>
    <w:rPr>
      <w:rFonts w:ascii="Calibri" w:eastAsia="Times New Roman" w:hAnsi="Calibri" w:cs="Calibri"/>
      <w:lang w:eastAsia="ar-SA"/>
    </w:rPr>
  </w:style>
  <w:style w:type="table" w:styleId="Mkatabulky">
    <w:name w:val="Table Grid"/>
    <w:basedOn w:val="Normlntabulka"/>
    <w:uiPriority w:val="39"/>
    <w:rsid w:val="00085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1">
    <w:name w:val="!SML 1."/>
    <w:basedOn w:val="Nadpis3"/>
    <w:next w:val="SML11"/>
    <w:qFormat/>
    <w:rsid w:val="009D462F"/>
    <w:pPr>
      <w:numPr>
        <w:numId w:val="5"/>
      </w:numPr>
      <w:spacing w:before="240" w:after="120"/>
      <w:outlineLvl w:val="0"/>
    </w:pPr>
    <w:rPr>
      <w:rFonts w:ascii="Calibri" w:eastAsia="Calibri" w:hAnsi="Calibri" w:cs="Arial"/>
      <w:b/>
      <w:bCs/>
      <w:color w:val="auto"/>
      <w:szCs w:val="26"/>
      <w:shd w:val="clear" w:color="auto" w:fill="FFFFFF"/>
      <w:lang w:eastAsia="cs-CZ"/>
    </w:rPr>
  </w:style>
  <w:style w:type="paragraph" w:customStyle="1" w:styleId="SML11">
    <w:name w:val="!SML 1.1."/>
    <w:basedOn w:val="SML1"/>
    <w:link w:val="SML11Char"/>
    <w:qFormat/>
    <w:rsid w:val="009D462F"/>
    <w:pPr>
      <w:keepNext w:val="0"/>
      <w:keepLines w:val="0"/>
      <w:numPr>
        <w:ilvl w:val="1"/>
      </w:numPr>
      <w:spacing w:before="120"/>
      <w:ind w:left="851" w:hanging="851"/>
      <w:outlineLvl w:val="1"/>
    </w:pPr>
    <w:rPr>
      <w:b w:val="0"/>
    </w:rPr>
  </w:style>
  <w:style w:type="paragraph" w:customStyle="1" w:styleId="SML111">
    <w:name w:val="!SML 1.1.1."/>
    <w:basedOn w:val="SML11"/>
    <w:link w:val="SML111Char"/>
    <w:qFormat/>
    <w:rsid w:val="009D462F"/>
    <w:pPr>
      <w:numPr>
        <w:ilvl w:val="2"/>
      </w:numPr>
    </w:pPr>
  </w:style>
  <w:style w:type="paragraph" w:customStyle="1" w:styleId="SMLi">
    <w:name w:val="!SML i."/>
    <w:basedOn w:val="SML111"/>
    <w:link w:val="SMLiChar"/>
    <w:qFormat/>
    <w:rsid w:val="009D462F"/>
    <w:pPr>
      <w:numPr>
        <w:ilvl w:val="3"/>
      </w:numPr>
    </w:pPr>
  </w:style>
  <w:style w:type="character" w:customStyle="1" w:styleId="SML11Char">
    <w:name w:val="!SML 1.1. Char"/>
    <w:basedOn w:val="Standardnpsmoodstavce"/>
    <w:link w:val="SML11"/>
    <w:rsid w:val="009D462F"/>
    <w:rPr>
      <w:rFonts w:ascii="Calibri" w:eastAsia="Calibri" w:hAnsi="Calibri" w:cs="Arial"/>
      <w:bCs/>
      <w:sz w:val="24"/>
      <w:szCs w:val="26"/>
      <w:lang w:eastAsia="cs-CZ"/>
    </w:rPr>
  </w:style>
  <w:style w:type="character" w:customStyle="1" w:styleId="SMLiChar">
    <w:name w:val="!SML i. Char"/>
    <w:basedOn w:val="Standardnpsmoodstavce"/>
    <w:link w:val="SMLi"/>
    <w:rsid w:val="009D462F"/>
    <w:rPr>
      <w:rFonts w:ascii="Calibri" w:eastAsia="Calibri" w:hAnsi="Calibri" w:cs="Arial"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462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43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310"/>
    <w:rPr>
      <w:rFonts w:ascii="Segoe UI" w:eastAsia="Times New Roman" w:hAnsi="Segoe UI" w:cs="Segoe UI"/>
      <w:sz w:val="18"/>
      <w:szCs w:val="18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3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310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B86D29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19D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19D5"/>
    <w:rPr>
      <w:rFonts w:ascii="Calibri" w:eastAsia="Times New Roman" w:hAnsi="Calibri" w:cs="Calibri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AC19D5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0107A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107AD"/>
    <w:rPr>
      <w:rFonts w:ascii="Calibri" w:eastAsia="Times New Roman" w:hAnsi="Calibri" w:cs="Calibri"/>
      <w:lang w:eastAsia="ar-SA"/>
    </w:rPr>
  </w:style>
  <w:style w:type="paragraph" w:customStyle="1" w:styleId="Styl1a">
    <w:name w:val="Styl1 a)"/>
    <w:basedOn w:val="Odstavecseseznamem"/>
    <w:link w:val="Styl1aChar"/>
    <w:qFormat/>
    <w:rsid w:val="00D373B9"/>
    <w:pPr>
      <w:numPr>
        <w:numId w:val="9"/>
      </w:numPr>
      <w:spacing w:before="240" w:after="120"/>
    </w:pPr>
    <w:rPr>
      <w:rFonts w:cs="Times New Roman"/>
      <w:sz w:val="24"/>
      <w:szCs w:val="24"/>
      <w:lang w:eastAsia="cs-CZ"/>
    </w:rPr>
  </w:style>
  <w:style w:type="character" w:customStyle="1" w:styleId="Styl1aChar">
    <w:name w:val="Styl1 a) Char"/>
    <w:basedOn w:val="OdstavecseseznamemChar"/>
    <w:link w:val="Styl1a"/>
    <w:rsid w:val="00D373B9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Kapitola">
    <w:name w:val="Kapitola"/>
    <w:basedOn w:val="Odstavecseseznamem"/>
    <w:rsid w:val="00D373B9"/>
    <w:pPr>
      <w:numPr>
        <w:numId w:val="8"/>
      </w:numPr>
      <w:spacing w:before="120" w:after="120"/>
      <w:contextualSpacing w:val="0"/>
    </w:pPr>
    <w:rPr>
      <w:rFonts w:eastAsia="Calibri" w:cs="Times New Roman"/>
      <w:b/>
      <w:caps/>
      <w:sz w:val="24"/>
      <w:szCs w:val="24"/>
      <w:lang w:eastAsia="cs-CZ"/>
    </w:rPr>
  </w:style>
  <w:style w:type="character" w:customStyle="1" w:styleId="SML111Char">
    <w:name w:val="!SML 1.1.1. Char"/>
    <w:basedOn w:val="SML11Char"/>
    <w:link w:val="SML111"/>
    <w:rsid w:val="00D373B9"/>
    <w:rPr>
      <w:rFonts w:ascii="Calibri" w:eastAsia="Calibri" w:hAnsi="Calibri" w:cs="Arial"/>
      <w:bCs/>
      <w:sz w:val="24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de5901-022c-4c7b-90f3-2d8bfcc7d8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4E7D015A3E47459928CEDE4309FEF7" ma:contentTypeVersion="14" ma:contentTypeDescription="Vytvoří nový dokument" ma:contentTypeScope="" ma:versionID="85a6deda744360445f682bdefe0d13c5">
  <xsd:schema xmlns:xsd="http://www.w3.org/2001/XMLSchema" xmlns:xs="http://www.w3.org/2001/XMLSchema" xmlns:p="http://schemas.microsoft.com/office/2006/metadata/properties" xmlns:ns3="791ffec8-a049-4779-98d9-acc7c89669e0" xmlns:ns4="8ede5901-022c-4c7b-90f3-2d8bfcc7d82c" targetNamespace="http://schemas.microsoft.com/office/2006/metadata/properties" ma:root="true" ma:fieldsID="5f1e02607ac76a9a6cdb8c848ea74612" ns3:_="" ns4:_="">
    <xsd:import namespace="791ffec8-a049-4779-98d9-acc7c89669e0"/>
    <xsd:import namespace="8ede5901-022c-4c7b-90f3-2d8bfcc7d8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ffec8-a049-4779-98d9-acc7c89669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e5901-022c-4c7b-90f3-2d8bfcc7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A5734-A124-43BF-A605-89DAD32D8891}">
  <ds:schemaRefs>
    <ds:schemaRef ds:uri="http://schemas.microsoft.com/office/2006/metadata/properties"/>
    <ds:schemaRef ds:uri="http://schemas.microsoft.com/office/infopath/2007/PartnerControls"/>
    <ds:schemaRef ds:uri="8ede5901-022c-4c7b-90f3-2d8bfcc7d82c"/>
  </ds:schemaRefs>
</ds:datastoreItem>
</file>

<file path=customXml/itemProps2.xml><?xml version="1.0" encoding="utf-8"?>
<ds:datastoreItem xmlns:ds="http://schemas.openxmlformats.org/officeDocument/2006/customXml" ds:itemID="{F98E432E-BAF0-43B1-8D04-60393C394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ffec8-a049-4779-98d9-acc7c89669e0"/>
    <ds:schemaRef ds:uri="8ede5901-022c-4c7b-90f3-2d8bfcc7d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41A4E-4D71-4BF1-AB9E-8F5E6F3A24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7B13BD-8B3E-444C-A442-B2E3F8F2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Tvrdoňová</dc:creator>
  <cp:keywords/>
  <dc:description/>
  <cp:lastModifiedBy>Tomáš Páleníček z KROUPALIDÉ</cp:lastModifiedBy>
  <cp:revision>2</cp:revision>
  <dcterms:created xsi:type="dcterms:W3CDTF">2026-01-26T09:55:00Z</dcterms:created>
  <dcterms:modified xsi:type="dcterms:W3CDTF">2026-01-26T09:55:00Z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0x010100924E7D015A3E47459928CEDE4309FEF7</vt:lpwstr>
  </property>
</Properties>
</file>